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A87D" w14:textId="724B901A" w:rsidR="006826DA" w:rsidRPr="00A77F98" w:rsidRDefault="00A77F98">
      <w:pPr>
        <w:pStyle w:val="Heading1"/>
        <w:rPr>
          <w:rFonts w:ascii="Gill Sans MT" w:hAnsi="Gill Sans MT"/>
          <w:color w:val="000000" w:themeColor="text1"/>
          <w:lang w:val="en-GB"/>
        </w:rPr>
      </w:pPr>
      <w:r w:rsidRPr="00A77F98">
        <w:rPr>
          <w:rFonts w:ascii="Gill Sans MT" w:hAnsi="Gill Sans MT"/>
          <w:color w:val="000000" w:themeColor="text1"/>
          <w:lang w:val="en-GB"/>
        </w:rPr>
        <w:drawing>
          <wp:anchor distT="0" distB="0" distL="114300" distR="114300" simplePos="0" relativeHeight="251658240" behindDoc="1" locked="0" layoutInCell="1" allowOverlap="1" wp14:anchorId="47416BDD" wp14:editId="54A22F0D">
            <wp:simplePos x="0" y="0"/>
            <wp:positionH relativeFrom="column">
              <wp:posOffset>4038600</wp:posOffset>
            </wp:positionH>
            <wp:positionV relativeFrom="paragraph">
              <wp:posOffset>-510540</wp:posOffset>
            </wp:positionV>
            <wp:extent cx="2194560" cy="952500"/>
            <wp:effectExtent l="0" t="0" r="0" b="0"/>
            <wp:wrapNone/>
            <wp:docPr id="22943016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7F98">
        <w:rPr>
          <w:rFonts w:ascii="Gill Sans MT" w:hAnsi="Gill Sans MT"/>
          <w:color w:val="000000" w:themeColor="text1"/>
        </w:rPr>
        <w:t xml:space="preserve">People First Housing </w:t>
      </w:r>
      <w:r w:rsidR="00AA0E6F" w:rsidRPr="00A77F98">
        <w:rPr>
          <w:rFonts w:ascii="Gill Sans MT" w:hAnsi="Gill Sans MT"/>
          <w:color w:val="000000" w:themeColor="text1"/>
        </w:rPr>
        <w:t xml:space="preserve">Equal Opportunities Monitoring Form </w:t>
      </w:r>
    </w:p>
    <w:p w14:paraId="23CD8DAB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Gill Sans MT" w:hAnsi="Gill Sans MT"/>
          <w:color w:val="000000" w:themeColor="text1"/>
          <w:sz w:val="24"/>
          <w:szCs w:val="24"/>
        </w:rPr>
        <w:t>This form is used solely for monitoring equality, diversity, and inclusion. It will be detached from your application and stored securely in accordance with UK GDPR.</w:t>
      </w:r>
    </w:p>
    <w:p w14:paraId="1FC08CD3" w14:textId="77777777" w:rsidR="006826DA" w:rsidRPr="00A77F98" w:rsidRDefault="00AA0E6F">
      <w:pPr>
        <w:pStyle w:val="Heading2"/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Gill Sans MT" w:hAnsi="Gill Sans MT"/>
          <w:color w:val="000000" w:themeColor="text1"/>
          <w:sz w:val="24"/>
          <w:szCs w:val="24"/>
        </w:rPr>
        <w:t>1. Sex (Assigned at Birth)</w:t>
      </w:r>
    </w:p>
    <w:p w14:paraId="38E73ADE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Male</w:t>
      </w:r>
    </w:p>
    <w:p w14:paraId="19CA23AD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Female</w:t>
      </w:r>
    </w:p>
    <w:p w14:paraId="7AC77332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Intersex</w:t>
      </w:r>
    </w:p>
    <w:p w14:paraId="509B2CB7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Prefer not to say</w:t>
      </w:r>
    </w:p>
    <w:p w14:paraId="6C0F4384" w14:textId="77777777" w:rsidR="006826DA" w:rsidRPr="00A77F98" w:rsidRDefault="00AA0E6F">
      <w:pPr>
        <w:pStyle w:val="Heading2"/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Gill Sans MT" w:hAnsi="Gill Sans MT"/>
          <w:color w:val="000000" w:themeColor="text1"/>
          <w:sz w:val="24"/>
          <w:szCs w:val="24"/>
        </w:rPr>
        <w:t>2. Gender Identity</w:t>
      </w:r>
    </w:p>
    <w:p w14:paraId="209E1365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Man</w:t>
      </w:r>
    </w:p>
    <w:p w14:paraId="6B5AC7A8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Woman</w:t>
      </w:r>
    </w:p>
    <w:p w14:paraId="14AA5A31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Non-binary</w:t>
      </w:r>
    </w:p>
    <w:p w14:paraId="6652BB7A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Genderfluid</w:t>
      </w:r>
    </w:p>
    <w:p w14:paraId="0EEF2192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Prefer to self-</w:t>
      </w:r>
      <w:proofErr w:type="gramStart"/>
      <w:r w:rsidRPr="00A77F98">
        <w:rPr>
          <w:rFonts w:ascii="Gill Sans MT" w:hAnsi="Gill Sans MT"/>
          <w:color w:val="000000" w:themeColor="text1"/>
          <w:sz w:val="24"/>
          <w:szCs w:val="24"/>
        </w:rPr>
        <w:t>describe: _</w:t>
      </w:r>
      <w:proofErr w:type="gramEnd"/>
      <w:r w:rsidRPr="00A77F98">
        <w:rPr>
          <w:rFonts w:ascii="Gill Sans MT" w:hAnsi="Gill Sans MT"/>
          <w:color w:val="000000" w:themeColor="text1"/>
          <w:sz w:val="24"/>
          <w:szCs w:val="24"/>
        </w:rPr>
        <w:t>_________</w:t>
      </w:r>
    </w:p>
    <w:p w14:paraId="06E7A73F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Prefer not to say</w:t>
      </w:r>
    </w:p>
    <w:p w14:paraId="0007E120" w14:textId="77777777" w:rsidR="006826DA" w:rsidRPr="00A77F98" w:rsidRDefault="00AA0E6F">
      <w:pPr>
        <w:pStyle w:val="Heading2"/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Gill Sans MT" w:hAnsi="Gill Sans MT"/>
          <w:color w:val="000000" w:themeColor="text1"/>
          <w:sz w:val="24"/>
          <w:szCs w:val="24"/>
        </w:rPr>
        <w:t>3. Trans Status</w:t>
      </w:r>
    </w:p>
    <w:p w14:paraId="495435CE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Yes</w:t>
      </w:r>
    </w:p>
    <w:p w14:paraId="3EA10DFB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No</w:t>
      </w:r>
    </w:p>
    <w:p w14:paraId="43A23E1C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Prefer not to say</w:t>
      </w:r>
    </w:p>
    <w:p w14:paraId="42358F8A" w14:textId="77777777" w:rsidR="006826DA" w:rsidRPr="00A77F98" w:rsidRDefault="00AA0E6F">
      <w:pPr>
        <w:pStyle w:val="Heading2"/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Gill Sans MT" w:hAnsi="Gill Sans MT"/>
          <w:color w:val="000000" w:themeColor="text1"/>
          <w:sz w:val="24"/>
          <w:szCs w:val="24"/>
        </w:rPr>
        <w:t>4. Age Group</w:t>
      </w:r>
    </w:p>
    <w:p w14:paraId="1BD07308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16–24</w:t>
      </w:r>
    </w:p>
    <w:p w14:paraId="26D9C1D7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25–34</w:t>
      </w:r>
    </w:p>
    <w:p w14:paraId="0AEE16F9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35–44</w:t>
      </w:r>
    </w:p>
    <w:p w14:paraId="6AF3F4F8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45–54</w:t>
      </w:r>
    </w:p>
    <w:p w14:paraId="2C09B5DF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55–64</w:t>
      </w:r>
    </w:p>
    <w:p w14:paraId="0B92F585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lastRenderedPageBreak/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65+</w:t>
      </w:r>
    </w:p>
    <w:p w14:paraId="1FE1AA10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Prefer not to say</w:t>
      </w:r>
    </w:p>
    <w:p w14:paraId="2F45EAE0" w14:textId="77777777" w:rsidR="006826DA" w:rsidRPr="00A77F98" w:rsidRDefault="00AA0E6F">
      <w:pPr>
        <w:pStyle w:val="Heading2"/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Gill Sans MT" w:hAnsi="Gill Sans MT"/>
          <w:color w:val="000000" w:themeColor="text1"/>
          <w:sz w:val="24"/>
          <w:szCs w:val="24"/>
        </w:rPr>
        <w:t>5. Ethnicity</w:t>
      </w:r>
    </w:p>
    <w:p w14:paraId="28505CA8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White – English / Welsh / Scottish / Northern Irish / British</w:t>
      </w:r>
    </w:p>
    <w:p w14:paraId="2DFF653C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White – Irish</w:t>
      </w:r>
    </w:p>
    <w:p w14:paraId="39DB7E39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White – Gypsy or Irish Traveller</w:t>
      </w:r>
    </w:p>
    <w:p w14:paraId="348618DD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White – Other White background</w:t>
      </w:r>
    </w:p>
    <w:p w14:paraId="1774AD0E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Mixed – White and Black Caribbean</w:t>
      </w:r>
    </w:p>
    <w:p w14:paraId="721FB299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Mixed – White and Black African</w:t>
      </w:r>
    </w:p>
    <w:p w14:paraId="4513807B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Mixed – White and Asian</w:t>
      </w:r>
    </w:p>
    <w:p w14:paraId="1834D3EA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Mixed – Other mixed background</w:t>
      </w:r>
    </w:p>
    <w:p w14:paraId="3DB27AB2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Asian – Indian</w:t>
      </w:r>
    </w:p>
    <w:p w14:paraId="0319CB78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Asian – Pakistani</w:t>
      </w:r>
    </w:p>
    <w:p w14:paraId="0F9F750B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Asian – Bangladeshi</w:t>
      </w:r>
    </w:p>
    <w:p w14:paraId="7359CE2F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Asian – Chinese</w:t>
      </w:r>
    </w:p>
    <w:p w14:paraId="5747D1D7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Asian – Other Asian background</w:t>
      </w:r>
    </w:p>
    <w:p w14:paraId="794A0D2D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Black – African</w:t>
      </w:r>
    </w:p>
    <w:p w14:paraId="28E88304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Black – Caribbean</w:t>
      </w:r>
    </w:p>
    <w:p w14:paraId="7AF6FA1B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Black – Other Black background</w:t>
      </w:r>
    </w:p>
    <w:p w14:paraId="6FE5CCDA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Arab</w:t>
      </w:r>
    </w:p>
    <w:p w14:paraId="5DF0A887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Any other ethnic group</w:t>
      </w:r>
    </w:p>
    <w:p w14:paraId="747E1B15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Prefer not to say</w:t>
      </w:r>
    </w:p>
    <w:p w14:paraId="24E1DEE1" w14:textId="77777777" w:rsidR="006826DA" w:rsidRPr="00A77F98" w:rsidRDefault="00AA0E6F">
      <w:pPr>
        <w:pStyle w:val="Heading2"/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Gill Sans MT" w:hAnsi="Gill Sans MT"/>
          <w:color w:val="000000" w:themeColor="text1"/>
          <w:sz w:val="24"/>
          <w:szCs w:val="24"/>
        </w:rPr>
        <w:t>6. Sexual Orientation</w:t>
      </w:r>
    </w:p>
    <w:p w14:paraId="08302719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Heterosexual / Straight</w:t>
      </w:r>
    </w:p>
    <w:p w14:paraId="3A5896E4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lastRenderedPageBreak/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Gay / Lesbian</w:t>
      </w:r>
    </w:p>
    <w:p w14:paraId="73A17421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Bisexual</w:t>
      </w:r>
    </w:p>
    <w:p w14:paraId="13F104E3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Asexual</w:t>
      </w:r>
    </w:p>
    <w:p w14:paraId="20552559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Pansexual</w:t>
      </w:r>
    </w:p>
    <w:p w14:paraId="7D86999A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Other: __________</w:t>
      </w:r>
    </w:p>
    <w:p w14:paraId="2FBF93B8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Prefer not to say</w:t>
      </w:r>
    </w:p>
    <w:p w14:paraId="6392CD89" w14:textId="77777777" w:rsidR="006826DA" w:rsidRPr="00A77F98" w:rsidRDefault="00AA0E6F">
      <w:pPr>
        <w:pStyle w:val="Heading2"/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Gill Sans MT" w:hAnsi="Gill Sans MT"/>
          <w:color w:val="000000" w:themeColor="text1"/>
          <w:sz w:val="24"/>
          <w:szCs w:val="24"/>
        </w:rPr>
        <w:t>7. Religion or Belief</w:t>
      </w:r>
    </w:p>
    <w:p w14:paraId="11E3FCDB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No religion or belief</w:t>
      </w:r>
    </w:p>
    <w:p w14:paraId="7268093D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Buddhist</w:t>
      </w:r>
    </w:p>
    <w:p w14:paraId="1C376565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Christian</w:t>
      </w:r>
    </w:p>
    <w:p w14:paraId="14398D77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Hindu</w:t>
      </w:r>
    </w:p>
    <w:p w14:paraId="7EF4C36D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Jewish</w:t>
      </w:r>
    </w:p>
    <w:p w14:paraId="0EFA2B74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Muslim</w:t>
      </w:r>
    </w:p>
    <w:p w14:paraId="2E61C88C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Sikh</w:t>
      </w:r>
    </w:p>
    <w:p w14:paraId="785780AB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Other: __________</w:t>
      </w:r>
    </w:p>
    <w:p w14:paraId="4FF009D8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Prefer not to say</w:t>
      </w:r>
    </w:p>
    <w:p w14:paraId="46B688B2" w14:textId="77777777" w:rsidR="006826DA" w:rsidRPr="00A77F98" w:rsidRDefault="00AA0E6F">
      <w:pPr>
        <w:pStyle w:val="Heading2"/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Gill Sans MT" w:hAnsi="Gill Sans MT"/>
          <w:color w:val="000000" w:themeColor="text1"/>
          <w:sz w:val="24"/>
          <w:szCs w:val="24"/>
        </w:rPr>
        <w:t>8. Disability</w:t>
      </w:r>
    </w:p>
    <w:p w14:paraId="63A6FDB6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Yes</w:t>
      </w:r>
    </w:p>
    <w:p w14:paraId="18602249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No</w:t>
      </w:r>
    </w:p>
    <w:p w14:paraId="3B1004F7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Prefer not to say</w:t>
      </w:r>
    </w:p>
    <w:p w14:paraId="709B4547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If yes, indicate any that apply:</w:t>
      </w:r>
    </w:p>
    <w:p w14:paraId="0FBDB4EC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Physical disability</w:t>
      </w:r>
    </w:p>
    <w:p w14:paraId="7BD28C96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Visual impairment</w:t>
      </w:r>
    </w:p>
    <w:p w14:paraId="576841F0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Hearing impairment</w:t>
      </w:r>
    </w:p>
    <w:p w14:paraId="55B6804F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lastRenderedPageBreak/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Learning disability</w:t>
      </w:r>
    </w:p>
    <w:p w14:paraId="556534A9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Mental health condition</w:t>
      </w:r>
    </w:p>
    <w:p w14:paraId="26A208B2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Chronic illness</w:t>
      </w:r>
    </w:p>
    <w:p w14:paraId="31344B37" w14:textId="77777777" w:rsidR="006826DA" w:rsidRPr="00A77F98" w:rsidRDefault="00AA0E6F">
      <w:pPr>
        <w:rPr>
          <w:rFonts w:ascii="Gill Sans MT" w:hAnsi="Gill Sans MT"/>
          <w:color w:val="000000" w:themeColor="text1"/>
          <w:sz w:val="24"/>
          <w:szCs w:val="24"/>
        </w:rPr>
      </w:pPr>
      <w:r w:rsidRPr="00A77F9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77F98">
        <w:rPr>
          <w:rFonts w:ascii="Gill Sans MT" w:hAnsi="Gill Sans MT"/>
          <w:color w:val="000000" w:themeColor="text1"/>
          <w:sz w:val="24"/>
          <w:szCs w:val="24"/>
        </w:rPr>
        <w:t xml:space="preserve"> Other: __________</w:t>
      </w:r>
    </w:p>
    <w:sectPr w:rsidR="006826DA" w:rsidRPr="00A77F9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7006136">
    <w:abstractNumId w:val="8"/>
  </w:num>
  <w:num w:numId="2" w16cid:durableId="1226839300">
    <w:abstractNumId w:val="6"/>
  </w:num>
  <w:num w:numId="3" w16cid:durableId="1751150793">
    <w:abstractNumId w:val="5"/>
  </w:num>
  <w:num w:numId="4" w16cid:durableId="1210268541">
    <w:abstractNumId w:val="4"/>
  </w:num>
  <w:num w:numId="5" w16cid:durableId="1800764470">
    <w:abstractNumId w:val="7"/>
  </w:num>
  <w:num w:numId="6" w16cid:durableId="470056523">
    <w:abstractNumId w:val="3"/>
  </w:num>
  <w:num w:numId="7" w16cid:durableId="1663268331">
    <w:abstractNumId w:val="2"/>
  </w:num>
  <w:num w:numId="8" w16cid:durableId="1952274704">
    <w:abstractNumId w:val="1"/>
  </w:num>
  <w:num w:numId="9" w16cid:durableId="672412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094A"/>
    <w:rsid w:val="0029639D"/>
    <w:rsid w:val="002F7BC7"/>
    <w:rsid w:val="00326F90"/>
    <w:rsid w:val="006826DA"/>
    <w:rsid w:val="00A77F98"/>
    <w:rsid w:val="00AA1D8D"/>
    <w:rsid w:val="00B47730"/>
    <w:rsid w:val="00C809C3"/>
    <w:rsid w:val="00CB0664"/>
    <w:rsid w:val="00DA2D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4C2E37"/>
  <w14:defaultImageDpi w14:val="300"/>
  <w15:docId w15:val="{D4FEE2E5-0C45-4850-858B-548FDD74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926E0A4E7FD4A92CC44552EAD2C65" ma:contentTypeVersion="18" ma:contentTypeDescription="Create a new document." ma:contentTypeScope="" ma:versionID="2ee0ccdadfb4688583f0202c911313e2">
  <xsd:schema xmlns:xsd="http://www.w3.org/2001/XMLSchema" xmlns:xs="http://www.w3.org/2001/XMLSchema" xmlns:p="http://schemas.microsoft.com/office/2006/metadata/properties" xmlns:ns2="bf236ec3-22ce-4dd1-a38d-91d063183618" xmlns:ns3="d97afda9-0cb9-42c0-8c0c-e91b8c84dfb9" targetNamespace="http://schemas.microsoft.com/office/2006/metadata/properties" ma:root="true" ma:fieldsID="9e1d3190a18495d45cf349a1d1190ac0" ns2:_="" ns3:_="">
    <xsd:import namespace="bf236ec3-22ce-4dd1-a38d-91d063183618"/>
    <xsd:import namespace="d97afda9-0cb9-42c0-8c0c-e91b8c84d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36ec3-22ce-4dd1-a38d-91d063183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52c7e6-1e8f-4d12-8895-33b427eca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afda9-0cb9-42c0-8c0c-e91b8c84df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46761d-dc2a-434a-9f5b-4ad90eabd5ea}" ma:internalName="TaxCatchAll" ma:showField="CatchAllData" ma:web="d97afda9-0cb9-42c0-8c0c-e91b8c84d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36ec3-22ce-4dd1-a38d-91d063183618">
      <Terms xmlns="http://schemas.microsoft.com/office/infopath/2007/PartnerControls"/>
    </lcf76f155ced4ddcb4097134ff3c332f>
    <TaxCatchAll xmlns="d97afda9-0cb9-42c0-8c0c-e91b8c84dfb9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03DB9C-6128-452E-804F-05509CF431C4}"/>
</file>

<file path=customXml/itemProps3.xml><?xml version="1.0" encoding="utf-8"?>
<ds:datastoreItem xmlns:ds="http://schemas.openxmlformats.org/officeDocument/2006/customXml" ds:itemID="{5C46B078-1D86-4375-9F08-6E9331BDEC28}"/>
</file>

<file path=customXml/itemProps4.xml><?xml version="1.0" encoding="utf-8"?>
<ds:datastoreItem xmlns:ds="http://schemas.openxmlformats.org/officeDocument/2006/customXml" ds:itemID="{F25C1E83-44CF-496E-97B1-CEA5998D11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293</Words>
  <Characters>1281</Characters>
  <Application>Microsoft Office Word</Application>
  <DocSecurity>4</DocSecurity>
  <Lines>80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Zeedee Gascoigne</cp:lastModifiedBy>
  <cp:revision>2</cp:revision>
  <dcterms:created xsi:type="dcterms:W3CDTF">2026-03-03T12:40:00Z</dcterms:created>
  <dcterms:modified xsi:type="dcterms:W3CDTF">2026-03-03T12:40:00Z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0x010100256926E0A4E7FD4A92CC44552EAD2C65</vt:lpwstr>
  </property>
</Properties>
</file>