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67BE3" w14:textId="291F7DB2" w:rsidR="006452F9" w:rsidRDefault="006452F9" w:rsidP="006452F9">
      <w:r>
        <w:rPr>
          <w:noProof/>
          <w:lang w:eastAsia="en-GB"/>
        </w:rPr>
        <w:drawing>
          <wp:anchor distT="0" distB="0" distL="114300" distR="114300" simplePos="0" relativeHeight="251660288" behindDoc="0" locked="0" layoutInCell="0" allowOverlap="1" wp14:anchorId="29BA91BC" wp14:editId="75759264">
            <wp:simplePos x="0" y="0"/>
            <wp:positionH relativeFrom="column">
              <wp:posOffset>3409950</wp:posOffset>
            </wp:positionH>
            <wp:positionV relativeFrom="paragraph">
              <wp:posOffset>9525</wp:posOffset>
            </wp:positionV>
            <wp:extent cx="2594610" cy="878205"/>
            <wp:effectExtent l="19050" t="0" r="0" b="0"/>
            <wp:wrapThrough wrapText="bothSides">
              <wp:wrapPolygon edited="0">
                <wp:start x="-159" y="0"/>
                <wp:lineTo x="-159" y="21085"/>
                <wp:lineTo x="21568" y="21085"/>
                <wp:lineTo x="21568" y="0"/>
                <wp:lineTo x="-159" y="0"/>
              </wp:wrapPolygon>
            </wp:wrapThrough>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2594610" cy="878205"/>
                    </a:xfrm>
                    <a:prstGeom prst="rect">
                      <a:avLst/>
                    </a:prstGeom>
                    <a:noFill/>
                    <a:ln w="9525">
                      <a:noFill/>
                      <a:miter lim="800000"/>
                      <a:headEnd/>
                      <a:tailEnd/>
                    </a:ln>
                  </pic:spPr>
                </pic:pic>
              </a:graphicData>
            </a:graphic>
          </wp:anchor>
        </w:drawing>
      </w:r>
    </w:p>
    <w:p w14:paraId="6AF4B29E" w14:textId="77777777" w:rsidR="006452F9" w:rsidRDefault="006452F9" w:rsidP="006452F9">
      <w:pPr>
        <w:rPr>
          <w:sz w:val="10"/>
        </w:rPr>
      </w:pPr>
    </w:p>
    <w:p w14:paraId="48753821" w14:textId="77777777" w:rsidR="006452F9" w:rsidRDefault="006452F9" w:rsidP="006452F9">
      <w:pPr>
        <w:rPr>
          <w:sz w:val="1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69"/>
      </w:tblGrid>
      <w:tr w:rsidR="006452F9" w14:paraId="5DE91656" w14:textId="77777777" w:rsidTr="00D41D1B">
        <w:trPr>
          <w:trHeight w:val="1485"/>
        </w:trPr>
        <w:tc>
          <w:tcPr>
            <w:tcW w:w="9269" w:type="dxa"/>
            <w:shd w:val="clear" w:color="auto" w:fill="000000"/>
          </w:tcPr>
          <w:p w14:paraId="53F73702" w14:textId="77777777" w:rsidR="006452F9" w:rsidRDefault="006452F9" w:rsidP="00D41D1B">
            <w:pPr>
              <w:pStyle w:val="Heading1"/>
              <w:spacing w:before="120" w:after="120"/>
              <w:rPr>
                <w:sz w:val="56"/>
              </w:rPr>
            </w:pPr>
            <w:r>
              <w:rPr>
                <w:sz w:val="56"/>
              </w:rPr>
              <w:t>TENANCY</w:t>
            </w:r>
          </w:p>
          <w:p w14:paraId="4E062C94" w14:textId="77777777" w:rsidR="006452F9" w:rsidRDefault="006452F9" w:rsidP="00D41D1B">
            <w:pPr>
              <w:jc w:val="center"/>
              <w:rPr>
                <w:b/>
                <w:color w:val="FFFFFF"/>
                <w:sz w:val="72"/>
              </w:rPr>
            </w:pPr>
            <w:r>
              <w:rPr>
                <w:b/>
                <w:color w:val="FFFFFF"/>
                <w:sz w:val="56"/>
              </w:rPr>
              <w:t>AGREEMENT</w:t>
            </w:r>
          </w:p>
        </w:tc>
      </w:tr>
    </w:tbl>
    <w:p w14:paraId="520AC2A6" w14:textId="77777777" w:rsidR="006452F9" w:rsidRDefault="006452F9" w:rsidP="006452F9"/>
    <w:p w14:paraId="01DA393E" w14:textId="77777777" w:rsidR="006452F9" w:rsidRDefault="006452F9" w:rsidP="006452F9">
      <w:pPr>
        <w:pStyle w:val="BodyText"/>
        <w:rPr>
          <w:b w:val="0"/>
          <w:sz w:val="20"/>
        </w:rPr>
      </w:pPr>
      <w:r>
        <w:rPr>
          <w:sz w:val="24"/>
        </w:rPr>
        <w:t>This is a legal contract.  It describes the rights and responsibilities of the Association and of you the tenant.</w:t>
      </w:r>
    </w:p>
    <w:p w14:paraId="2BD2B852" w14:textId="77777777" w:rsidR="006452F9" w:rsidRDefault="006452F9" w:rsidP="006452F9">
      <w:pPr>
        <w:pStyle w:val="BodyText"/>
        <w:rPr>
          <w:b w:val="0"/>
          <w:sz w:val="22"/>
        </w:rPr>
      </w:pPr>
    </w:p>
    <w:tbl>
      <w:tblPr>
        <w:tblW w:w="0" w:type="auto"/>
        <w:tblBorders>
          <w:top w:val="thickThinLargeGap" w:sz="24" w:space="0" w:color="auto"/>
          <w:left w:val="thickThinLargeGap" w:sz="24" w:space="0" w:color="auto"/>
          <w:bottom w:val="thinThickLargeGap" w:sz="24" w:space="0" w:color="auto"/>
          <w:right w:val="thinThickLargeGap" w:sz="24" w:space="0" w:color="auto"/>
        </w:tblBorders>
        <w:tblLayout w:type="fixed"/>
        <w:tblLook w:val="0000" w:firstRow="0" w:lastRow="0" w:firstColumn="0" w:lastColumn="0" w:noHBand="0" w:noVBand="0"/>
      </w:tblPr>
      <w:tblGrid>
        <w:gridCol w:w="9432"/>
      </w:tblGrid>
      <w:tr w:rsidR="006452F9" w14:paraId="43BF714B" w14:textId="77777777" w:rsidTr="00D41D1B">
        <w:trPr>
          <w:trHeight w:val="941"/>
        </w:trPr>
        <w:tc>
          <w:tcPr>
            <w:tcW w:w="9432" w:type="dxa"/>
          </w:tcPr>
          <w:p w14:paraId="4DF5EF7E" w14:textId="77777777" w:rsidR="006452F9" w:rsidRDefault="006452F9" w:rsidP="00D41D1B">
            <w:pPr>
              <w:pStyle w:val="BodyText"/>
              <w:spacing w:before="120" w:line="360" w:lineRule="auto"/>
              <w:rPr>
                <w:sz w:val="22"/>
              </w:rPr>
            </w:pPr>
            <w:r>
              <w:rPr>
                <w:sz w:val="22"/>
              </w:rPr>
              <w:t>The name of the Association is:</w:t>
            </w:r>
          </w:p>
          <w:p w14:paraId="6EF18D1D" w14:textId="77777777" w:rsidR="006452F9" w:rsidRDefault="006452F9" w:rsidP="00D41D1B">
            <w:pPr>
              <w:pStyle w:val="BodyText"/>
              <w:spacing w:before="120" w:line="360" w:lineRule="auto"/>
              <w:rPr>
                <w:sz w:val="22"/>
              </w:rPr>
            </w:pPr>
            <w:r>
              <w:rPr>
                <w:sz w:val="22"/>
              </w:rPr>
              <w:t>PEOPLE FIRST HOUSING ASSOCIATION</w:t>
            </w:r>
          </w:p>
        </w:tc>
      </w:tr>
    </w:tbl>
    <w:p w14:paraId="226A297B" w14:textId="77777777" w:rsidR="006452F9" w:rsidRDefault="006452F9" w:rsidP="006452F9">
      <w:pPr>
        <w:pStyle w:val="BodyText"/>
        <w:spacing w:line="360" w:lineRule="auto"/>
        <w:rPr>
          <w:b w:val="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7"/>
        <w:gridCol w:w="2855"/>
      </w:tblGrid>
      <w:tr w:rsidR="006452F9" w14:paraId="2209AEA2" w14:textId="77777777" w:rsidTr="0CFFA213">
        <w:tc>
          <w:tcPr>
            <w:tcW w:w="6487" w:type="dxa"/>
          </w:tcPr>
          <w:p w14:paraId="5DC6285A" w14:textId="77777777" w:rsidR="006452F9" w:rsidRDefault="006452F9" w:rsidP="00D41D1B">
            <w:pPr>
              <w:pStyle w:val="BodyText"/>
              <w:rPr>
                <w:sz w:val="22"/>
              </w:rPr>
            </w:pPr>
            <w:r>
              <w:rPr>
                <w:sz w:val="22"/>
              </w:rPr>
              <w:t>The name of the tenant(s) is or are:</w:t>
            </w:r>
          </w:p>
        </w:tc>
        <w:tc>
          <w:tcPr>
            <w:tcW w:w="2855" w:type="dxa"/>
          </w:tcPr>
          <w:p w14:paraId="1606E847" w14:textId="5F3BC5F3" w:rsidR="006452F9" w:rsidRPr="004E180C" w:rsidRDefault="004E180C" w:rsidP="00ED6216">
            <w:pPr>
              <w:pStyle w:val="BodyText"/>
              <w:jc w:val="left"/>
              <w:rPr>
                <w:b w:val="0"/>
                <w:bCs/>
                <w:sz w:val="22"/>
              </w:rPr>
            </w:pPr>
            <w:r w:rsidRPr="004E180C">
              <w:rPr>
                <w:b w:val="0"/>
                <w:bCs/>
                <w:sz w:val="22"/>
              </w:rPr>
              <w:t xml:space="preserve">N.I. numbers </w:t>
            </w:r>
          </w:p>
        </w:tc>
      </w:tr>
      <w:tr w:rsidR="006452F9" w14:paraId="2AC67984" w14:textId="77777777" w:rsidTr="0CFFA213">
        <w:tc>
          <w:tcPr>
            <w:tcW w:w="6487" w:type="dxa"/>
          </w:tcPr>
          <w:p w14:paraId="687D3139" w14:textId="52D71F85" w:rsidR="006452F9" w:rsidRPr="00FF041D" w:rsidRDefault="006452F9" w:rsidP="00781851">
            <w:pPr>
              <w:pStyle w:val="BodyText"/>
              <w:numPr>
                <w:ilvl w:val="0"/>
                <w:numId w:val="16"/>
              </w:numPr>
              <w:spacing w:before="80" w:after="80"/>
              <w:jc w:val="left"/>
              <w:rPr>
                <w:b w:val="0"/>
                <w:sz w:val="22"/>
              </w:rPr>
            </w:pPr>
          </w:p>
        </w:tc>
        <w:tc>
          <w:tcPr>
            <w:tcW w:w="2855" w:type="dxa"/>
          </w:tcPr>
          <w:p w14:paraId="25D656A3" w14:textId="21E10949" w:rsidR="006452F9" w:rsidRDefault="006452F9" w:rsidP="0CFFA213">
            <w:pPr>
              <w:pStyle w:val="BodyText"/>
              <w:spacing w:before="80" w:after="80"/>
              <w:rPr>
                <w:b w:val="0"/>
                <w:sz w:val="22"/>
                <w:szCs w:val="22"/>
              </w:rPr>
            </w:pPr>
          </w:p>
        </w:tc>
      </w:tr>
      <w:tr w:rsidR="006452F9" w14:paraId="1AA285A6" w14:textId="77777777" w:rsidTr="0CFFA213">
        <w:tc>
          <w:tcPr>
            <w:tcW w:w="6487" w:type="dxa"/>
          </w:tcPr>
          <w:p w14:paraId="1B308FAD" w14:textId="7BEDAA3F" w:rsidR="006452F9" w:rsidRPr="00FF041D" w:rsidRDefault="006452F9" w:rsidP="004769EF">
            <w:pPr>
              <w:pStyle w:val="ListBullet"/>
              <w:numPr>
                <w:ilvl w:val="0"/>
                <w:numId w:val="16"/>
              </w:numPr>
              <w:jc w:val="both"/>
            </w:pPr>
          </w:p>
        </w:tc>
        <w:tc>
          <w:tcPr>
            <w:tcW w:w="2855" w:type="dxa"/>
          </w:tcPr>
          <w:p w14:paraId="3104A7B5" w14:textId="5D6535C7" w:rsidR="006452F9" w:rsidRDefault="006452F9" w:rsidP="00D41D1B">
            <w:pPr>
              <w:pStyle w:val="BodyText"/>
              <w:spacing w:before="80" w:after="80"/>
              <w:rPr>
                <w:b w:val="0"/>
                <w:sz w:val="22"/>
              </w:rPr>
            </w:pPr>
          </w:p>
        </w:tc>
      </w:tr>
      <w:tr w:rsidR="006452F9" w14:paraId="631BCED3" w14:textId="77777777" w:rsidTr="0CFFA213">
        <w:tc>
          <w:tcPr>
            <w:tcW w:w="6487" w:type="dxa"/>
          </w:tcPr>
          <w:p w14:paraId="67EE024D" w14:textId="77777777" w:rsidR="006452F9" w:rsidRDefault="006452F9" w:rsidP="00D41D1B">
            <w:pPr>
              <w:pStyle w:val="BodyText"/>
              <w:spacing w:before="80" w:after="80"/>
              <w:jc w:val="left"/>
              <w:rPr>
                <w:b w:val="0"/>
                <w:sz w:val="22"/>
              </w:rPr>
            </w:pPr>
            <w:r>
              <w:rPr>
                <w:b w:val="0"/>
                <w:sz w:val="22"/>
              </w:rPr>
              <w:t>3.</w:t>
            </w:r>
            <w:r>
              <w:rPr>
                <w:b w:val="0"/>
                <w:sz w:val="22"/>
              </w:rPr>
              <w:tab/>
            </w:r>
            <w:r>
              <w:rPr>
                <w:b w:val="0"/>
                <w:sz w:val="22"/>
              </w:rPr>
              <w:fldChar w:fldCharType="begin">
                <w:ffData>
                  <w:name w:val="Text3"/>
                  <w:enabled/>
                  <w:calcOnExit w:val="0"/>
                  <w:textInput/>
                </w:ffData>
              </w:fldChar>
            </w:r>
            <w:bookmarkStart w:id="0" w:name="Text3"/>
            <w:r>
              <w:rPr>
                <w:b w:val="0"/>
                <w:sz w:val="22"/>
              </w:rPr>
              <w:instrText xml:space="preserve"> FORMTEXT </w:instrText>
            </w:r>
            <w:r>
              <w:rPr>
                <w:b w:val="0"/>
                <w:sz w:val="22"/>
              </w:rPr>
            </w:r>
            <w:r>
              <w:rPr>
                <w:b w:val="0"/>
                <w:sz w:val="22"/>
              </w:rPr>
              <w:fldChar w:fldCharType="separate"/>
            </w:r>
            <w:r>
              <w:rPr>
                <w:b w:val="0"/>
                <w:noProof/>
                <w:sz w:val="22"/>
              </w:rPr>
              <w:t> </w:t>
            </w:r>
            <w:r>
              <w:rPr>
                <w:b w:val="0"/>
                <w:noProof/>
                <w:sz w:val="22"/>
              </w:rPr>
              <w:t> </w:t>
            </w:r>
            <w:r>
              <w:rPr>
                <w:b w:val="0"/>
                <w:noProof/>
                <w:sz w:val="22"/>
              </w:rPr>
              <w:t> </w:t>
            </w:r>
            <w:r>
              <w:rPr>
                <w:b w:val="0"/>
                <w:noProof/>
                <w:sz w:val="22"/>
              </w:rPr>
              <w:t> </w:t>
            </w:r>
            <w:r>
              <w:rPr>
                <w:b w:val="0"/>
                <w:noProof/>
                <w:sz w:val="22"/>
              </w:rPr>
              <w:t> </w:t>
            </w:r>
            <w:r>
              <w:rPr>
                <w:b w:val="0"/>
                <w:sz w:val="22"/>
              </w:rPr>
              <w:fldChar w:fldCharType="end"/>
            </w:r>
            <w:bookmarkEnd w:id="0"/>
          </w:p>
        </w:tc>
        <w:tc>
          <w:tcPr>
            <w:tcW w:w="2855" w:type="dxa"/>
          </w:tcPr>
          <w:p w14:paraId="30DB2B60" w14:textId="77777777" w:rsidR="006452F9" w:rsidRDefault="006452F9" w:rsidP="00D41D1B">
            <w:pPr>
              <w:pStyle w:val="BodyText"/>
              <w:spacing w:before="80" w:after="80"/>
              <w:rPr>
                <w:b w:val="0"/>
                <w:sz w:val="22"/>
              </w:rPr>
            </w:pPr>
            <w:r>
              <w:rPr>
                <w:b w:val="0"/>
                <w:sz w:val="22"/>
              </w:rPr>
              <w:fldChar w:fldCharType="begin">
                <w:ffData>
                  <w:name w:val="Text7"/>
                  <w:enabled/>
                  <w:calcOnExit w:val="0"/>
                  <w:textInput/>
                </w:ffData>
              </w:fldChar>
            </w:r>
            <w:bookmarkStart w:id="1" w:name="Text7"/>
            <w:r>
              <w:rPr>
                <w:b w:val="0"/>
                <w:sz w:val="22"/>
              </w:rPr>
              <w:instrText xml:space="preserve"> FORMTEXT </w:instrText>
            </w:r>
            <w:r>
              <w:rPr>
                <w:b w:val="0"/>
                <w:sz w:val="22"/>
              </w:rPr>
            </w:r>
            <w:r>
              <w:rPr>
                <w:b w:val="0"/>
                <w:sz w:val="22"/>
              </w:rPr>
              <w:fldChar w:fldCharType="separate"/>
            </w:r>
            <w:r>
              <w:rPr>
                <w:b w:val="0"/>
                <w:noProof/>
                <w:sz w:val="22"/>
              </w:rPr>
              <w:t> </w:t>
            </w:r>
            <w:r>
              <w:rPr>
                <w:b w:val="0"/>
                <w:noProof/>
                <w:sz w:val="22"/>
              </w:rPr>
              <w:t> </w:t>
            </w:r>
            <w:r>
              <w:rPr>
                <w:b w:val="0"/>
                <w:noProof/>
                <w:sz w:val="22"/>
              </w:rPr>
              <w:t> </w:t>
            </w:r>
            <w:r>
              <w:rPr>
                <w:b w:val="0"/>
                <w:noProof/>
                <w:sz w:val="22"/>
              </w:rPr>
              <w:t> </w:t>
            </w:r>
            <w:r>
              <w:rPr>
                <w:b w:val="0"/>
                <w:noProof/>
                <w:sz w:val="22"/>
              </w:rPr>
              <w:t> </w:t>
            </w:r>
            <w:r>
              <w:rPr>
                <w:b w:val="0"/>
                <w:sz w:val="22"/>
              </w:rPr>
              <w:fldChar w:fldCharType="end"/>
            </w:r>
            <w:bookmarkEnd w:id="1"/>
          </w:p>
        </w:tc>
      </w:tr>
      <w:tr w:rsidR="006452F9" w14:paraId="7DEE9B4C" w14:textId="77777777" w:rsidTr="0CFFA213">
        <w:tc>
          <w:tcPr>
            <w:tcW w:w="6487" w:type="dxa"/>
          </w:tcPr>
          <w:p w14:paraId="3CDA6366" w14:textId="77777777" w:rsidR="006452F9" w:rsidRDefault="006452F9" w:rsidP="00D41D1B">
            <w:pPr>
              <w:pStyle w:val="BodyText"/>
              <w:spacing w:before="80" w:after="80"/>
              <w:jc w:val="left"/>
              <w:rPr>
                <w:b w:val="0"/>
                <w:sz w:val="22"/>
              </w:rPr>
            </w:pPr>
            <w:r>
              <w:rPr>
                <w:b w:val="0"/>
                <w:sz w:val="22"/>
              </w:rPr>
              <w:t>4.</w:t>
            </w:r>
            <w:r>
              <w:rPr>
                <w:b w:val="0"/>
                <w:sz w:val="22"/>
              </w:rPr>
              <w:tab/>
            </w:r>
            <w:r>
              <w:rPr>
                <w:b w:val="0"/>
                <w:sz w:val="22"/>
              </w:rPr>
              <w:fldChar w:fldCharType="begin">
                <w:ffData>
                  <w:name w:val="Text4"/>
                  <w:enabled/>
                  <w:calcOnExit w:val="0"/>
                  <w:textInput/>
                </w:ffData>
              </w:fldChar>
            </w:r>
            <w:bookmarkStart w:id="2" w:name="Text4"/>
            <w:r>
              <w:rPr>
                <w:b w:val="0"/>
                <w:sz w:val="22"/>
              </w:rPr>
              <w:instrText xml:space="preserve"> FORMTEXT </w:instrText>
            </w:r>
            <w:r>
              <w:rPr>
                <w:b w:val="0"/>
                <w:sz w:val="22"/>
              </w:rPr>
            </w:r>
            <w:r>
              <w:rPr>
                <w:b w:val="0"/>
                <w:sz w:val="22"/>
              </w:rPr>
              <w:fldChar w:fldCharType="separate"/>
            </w:r>
            <w:r>
              <w:rPr>
                <w:b w:val="0"/>
                <w:noProof/>
                <w:sz w:val="22"/>
              </w:rPr>
              <w:t> </w:t>
            </w:r>
            <w:r>
              <w:rPr>
                <w:b w:val="0"/>
                <w:noProof/>
                <w:sz w:val="22"/>
              </w:rPr>
              <w:t> </w:t>
            </w:r>
            <w:r>
              <w:rPr>
                <w:b w:val="0"/>
                <w:noProof/>
                <w:sz w:val="22"/>
              </w:rPr>
              <w:t> </w:t>
            </w:r>
            <w:r>
              <w:rPr>
                <w:b w:val="0"/>
                <w:noProof/>
                <w:sz w:val="22"/>
              </w:rPr>
              <w:t> </w:t>
            </w:r>
            <w:r>
              <w:rPr>
                <w:b w:val="0"/>
                <w:noProof/>
                <w:sz w:val="22"/>
              </w:rPr>
              <w:t> </w:t>
            </w:r>
            <w:r>
              <w:rPr>
                <w:b w:val="0"/>
                <w:sz w:val="22"/>
              </w:rPr>
              <w:fldChar w:fldCharType="end"/>
            </w:r>
            <w:bookmarkEnd w:id="2"/>
          </w:p>
        </w:tc>
        <w:tc>
          <w:tcPr>
            <w:tcW w:w="2855" w:type="dxa"/>
          </w:tcPr>
          <w:p w14:paraId="2124055E" w14:textId="77777777" w:rsidR="006452F9" w:rsidRDefault="006452F9" w:rsidP="00D41D1B">
            <w:pPr>
              <w:pStyle w:val="BodyText"/>
              <w:spacing w:before="80" w:after="80"/>
              <w:rPr>
                <w:b w:val="0"/>
                <w:sz w:val="22"/>
              </w:rPr>
            </w:pPr>
            <w:r>
              <w:rPr>
                <w:b w:val="0"/>
                <w:sz w:val="22"/>
              </w:rPr>
              <w:fldChar w:fldCharType="begin">
                <w:ffData>
                  <w:name w:val="Text8"/>
                  <w:enabled/>
                  <w:calcOnExit w:val="0"/>
                  <w:textInput/>
                </w:ffData>
              </w:fldChar>
            </w:r>
            <w:bookmarkStart w:id="3" w:name="Text8"/>
            <w:r>
              <w:rPr>
                <w:b w:val="0"/>
                <w:sz w:val="22"/>
              </w:rPr>
              <w:instrText xml:space="preserve"> FORMTEXT </w:instrText>
            </w:r>
            <w:r>
              <w:rPr>
                <w:b w:val="0"/>
                <w:sz w:val="22"/>
              </w:rPr>
            </w:r>
            <w:r>
              <w:rPr>
                <w:b w:val="0"/>
                <w:sz w:val="22"/>
              </w:rPr>
              <w:fldChar w:fldCharType="separate"/>
            </w:r>
            <w:r>
              <w:rPr>
                <w:b w:val="0"/>
                <w:noProof/>
                <w:sz w:val="22"/>
              </w:rPr>
              <w:t> </w:t>
            </w:r>
            <w:r>
              <w:rPr>
                <w:b w:val="0"/>
                <w:noProof/>
                <w:sz w:val="22"/>
              </w:rPr>
              <w:t> </w:t>
            </w:r>
            <w:r>
              <w:rPr>
                <w:b w:val="0"/>
                <w:noProof/>
                <w:sz w:val="22"/>
              </w:rPr>
              <w:t> </w:t>
            </w:r>
            <w:r>
              <w:rPr>
                <w:b w:val="0"/>
                <w:noProof/>
                <w:sz w:val="22"/>
              </w:rPr>
              <w:t> </w:t>
            </w:r>
            <w:r>
              <w:rPr>
                <w:b w:val="0"/>
                <w:noProof/>
                <w:sz w:val="22"/>
              </w:rPr>
              <w:t> </w:t>
            </w:r>
            <w:r>
              <w:rPr>
                <w:b w:val="0"/>
                <w:sz w:val="22"/>
              </w:rPr>
              <w:fldChar w:fldCharType="end"/>
            </w:r>
            <w:bookmarkEnd w:id="3"/>
          </w:p>
        </w:tc>
      </w:tr>
      <w:tr w:rsidR="006452F9" w14:paraId="7473457D" w14:textId="77777777" w:rsidTr="0CFFA213">
        <w:trPr>
          <w:cantSplit/>
        </w:trPr>
        <w:tc>
          <w:tcPr>
            <w:tcW w:w="9342" w:type="dxa"/>
            <w:gridSpan w:val="2"/>
          </w:tcPr>
          <w:p w14:paraId="45C89CA2" w14:textId="77777777" w:rsidR="006452F9" w:rsidRDefault="006452F9" w:rsidP="00D41D1B">
            <w:pPr>
              <w:pStyle w:val="BodyText"/>
              <w:rPr>
                <w:sz w:val="22"/>
              </w:rPr>
            </w:pPr>
          </w:p>
          <w:p w14:paraId="6299BCB3" w14:textId="77777777" w:rsidR="004F7147" w:rsidRDefault="006452F9" w:rsidP="00D41D1B">
            <w:pPr>
              <w:pStyle w:val="BodyText"/>
              <w:rPr>
                <w:sz w:val="22"/>
              </w:rPr>
            </w:pPr>
            <w:r>
              <w:rPr>
                <w:sz w:val="22"/>
              </w:rPr>
              <w:t>The address of the property rented in this agreement is:</w:t>
            </w:r>
            <w:r w:rsidR="004F7147">
              <w:rPr>
                <w:sz w:val="22"/>
              </w:rPr>
              <w:t xml:space="preserve"> </w:t>
            </w:r>
          </w:p>
          <w:p w14:paraId="627B70BB" w14:textId="6ABA8003" w:rsidR="006B49FE" w:rsidRDefault="00C12504" w:rsidP="00D41D1B">
            <w:pPr>
              <w:pStyle w:val="BodyText"/>
              <w:rPr>
                <w:sz w:val="22"/>
              </w:rPr>
            </w:pPr>
            <w:r>
              <w:rPr>
                <w:sz w:val="22"/>
              </w:rPr>
              <w:t>H</w:t>
            </w:r>
            <w:r w:rsidR="003739D5">
              <w:rPr>
                <w:sz w:val="22"/>
              </w:rPr>
              <w:t xml:space="preserve">ulme, Manchester, </w:t>
            </w:r>
            <w:r w:rsidR="0027205B">
              <w:rPr>
                <w:sz w:val="22"/>
              </w:rPr>
              <w:t>M15</w:t>
            </w:r>
            <w:r w:rsidR="0053611E">
              <w:rPr>
                <w:sz w:val="22"/>
              </w:rPr>
              <w:t>.</w:t>
            </w:r>
            <w:r w:rsidR="0027205B">
              <w:rPr>
                <w:sz w:val="22"/>
              </w:rPr>
              <w:t xml:space="preserve"> </w:t>
            </w:r>
            <w:r w:rsidR="006B49FE">
              <w:rPr>
                <w:sz w:val="22"/>
              </w:rPr>
              <w:t xml:space="preserve"> </w:t>
            </w:r>
          </w:p>
          <w:p w14:paraId="3E44E789" w14:textId="77777777" w:rsidR="006452F9" w:rsidRDefault="006452F9" w:rsidP="0027205B">
            <w:pPr>
              <w:pStyle w:val="BodyText"/>
              <w:rPr>
                <w:sz w:val="22"/>
              </w:rPr>
            </w:pPr>
          </w:p>
        </w:tc>
      </w:tr>
    </w:tbl>
    <w:p w14:paraId="053DBAA2" w14:textId="77777777" w:rsidR="006452F9" w:rsidRDefault="006452F9" w:rsidP="006452F9">
      <w:pPr>
        <w:pStyle w:val="BodyText"/>
        <w:spacing w:line="360" w:lineRule="auto"/>
        <w:rPr>
          <w:b w:val="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417"/>
        <w:gridCol w:w="1843"/>
        <w:gridCol w:w="1417"/>
        <w:gridCol w:w="851"/>
        <w:gridCol w:w="1580"/>
      </w:tblGrid>
      <w:tr w:rsidR="006452F9" w14:paraId="6B8CB741" w14:textId="77777777" w:rsidTr="0CFFA213">
        <w:tc>
          <w:tcPr>
            <w:tcW w:w="9343" w:type="dxa"/>
            <w:gridSpan w:val="6"/>
          </w:tcPr>
          <w:p w14:paraId="2C2D93D2" w14:textId="0FCDDE51" w:rsidR="006452F9" w:rsidRDefault="002B4D54" w:rsidP="0CFFA213">
            <w:pPr>
              <w:pStyle w:val="BodyText"/>
              <w:rPr>
                <w:sz w:val="22"/>
                <w:szCs w:val="22"/>
              </w:rPr>
            </w:pPr>
            <w:r w:rsidRPr="0CFFA213">
              <w:rPr>
                <w:sz w:val="22"/>
                <w:szCs w:val="22"/>
              </w:rPr>
              <w:t xml:space="preserve">This weekly tenancy starts on: </w:t>
            </w:r>
            <w:r w:rsidR="5A4D464B" w:rsidRPr="0CFFA213">
              <w:rPr>
                <w:sz w:val="22"/>
                <w:szCs w:val="22"/>
              </w:rPr>
              <w:t>Monday</w:t>
            </w:r>
            <w:r w:rsidR="00362AC4">
              <w:rPr>
                <w:sz w:val="22"/>
                <w:szCs w:val="22"/>
              </w:rPr>
              <w:t xml:space="preserve"> </w:t>
            </w:r>
          </w:p>
        </w:tc>
      </w:tr>
      <w:tr w:rsidR="006452F9" w14:paraId="66FAEC04" w14:textId="77777777" w:rsidTr="0CFFA213">
        <w:tc>
          <w:tcPr>
            <w:tcW w:w="2235" w:type="dxa"/>
          </w:tcPr>
          <w:p w14:paraId="105F1BE6" w14:textId="77777777" w:rsidR="006452F9" w:rsidRDefault="006452F9" w:rsidP="00D41D1B">
            <w:pPr>
              <w:pStyle w:val="BodyText"/>
              <w:jc w:val="left"/>
              <w:rPr>
                <w:sz w:val="22"/>
              </w:rPr>
            </w:pPr>
            <w:r>
              <w:rPr>
                <w:sz w:val="22"/>
              </w:rPr>
              <w:t>The weekly rent is:</w:t>
            </w:r>
          </w:p>
        </w:tc>
        <w:tc>
          <w:tcPr>
            <w:tcW w:w="1417" w:type="dxa"/>
          </w:tcPr>
          <w:p w14:paraId="2BBDED98" w14:textId="67D67A21" w:rsidR="006452F9" w:rsidRPr="002B4D54" w:rsidRDefault="008E1DDE" w:rsidP="0CFFA213">
            <w:pPr>
              <w:pStyle w:val="BodyText"/>
              <w:jc w:val="left"/>
              <w:rPr>
                <w:sz w:val="22"/>
                <w:szCs w:val="22"/>
              </w:rPr>
            </w:pPr>
            <w:r>
              <w:rPr>
                <w:sz w:val="22"/>
                <w:szCs w:val="22"/>
              </w:rPr>
              <w:t>£</w:t>
            </w:r>
            <w:r w:rsidR="00F659C2">
              <w:rPr>
                <w:sz w:val="22"/>
                <w:szCs w:val="22"/>
              </w:rPr>
              <w:t xml:space="preserve"> </w:t>
            </w:r>
          </w:p>
        </w:tc>
        <w:tc>
          <w:tcPr>
            <w:tcW w:w="1843" w:type="dxa"/>
          </w:tcPr>
          <w:p w14:paraId="3050AC0C" w14:textId="77777777" w:rsidR="006452F9" w:rsidRDefault="006452F9" w:rsidP="00D41D1B">
            <w:pPr>
              <w:pStyle w:val="BodyText"/>
              <w:jc w:val="left"/>
              <w:rPr>
                <w:sz w:val="22"/>
              </w:rPr>
            </w:pPr>
            <w:r>
              <w:rPr>
                <w:sz w:val="22"/>
              </w:rPr>
              <w:t>Service charge:</w:t>
            </w:r>
          </w:p>
        </w:tc>
        <w:tc>
          <w:tcPr>
            <w:tcW w:w="1417" w:type="dxa"/>
          </w:tcPr>
          <w:p w14:paraId="21E51B4F" w14:textId="2A182060" w:rsidR="006452F9" w:rsidRPr="003D5571" w:rsidRDefault="008E1DDE" w:rsidP="0CFFA213">
            <w:pPr>
              <w:pStyle w:val="BodyText"/>
              <w:jc w:val="left"/>
              <w:rPr>
                <w:bCs/>
                <w:sz w:val="22"/>
                <w:szCs w:val="22"/>
              </w:rPr>
            </w:pPr>
            <w:r w:rsidRPr="003D5571">
              <w:rPr>
                <w:bCs/>
                <w:sz w:val="22"/>
                <w:szCs w:val="22"/>
              </w:rPr>
              <w:t>£</w:t>
            </w:r>
          </w:p>
        </w:tc>
        <w:tc>
          <w:tcPr>
            <w:tcW w:w="851" w:type="dxa"/>
          </w:tcPr>
          <w:p w14:paraId="6D555C18" w14:textId="77777777" w:rsidR="006452F9" w:rsidRPr="002B4D54" w:rsidRDefault="006452F9" w:rsidP="00D41D1B">
            <w:pPr>
              <w:pStyle w:val="BodyText"/>
              <w:jc w:val="left"/>
              <w:rPr>
                <w:sz w:val="22"/>
              </w:rPr>
            </w:pPr>
            <w:r w:rsidRPr="002B4D54">
              <w:rPr>
                <w:sz w:val="22"/>
              </w:rPr>
              <w:t>Total:</w:t>
            </w:r>
          </w:p>
        </w:tc>
        <w:tc>
          <w:tcPr>
            <w:tcW w:w="1580" w:type="dxa"/>
          </w:tcPr>
          <w:p w14:paraId="7EBAFFF9" w14:textId="7A9EDB4A" w:rsidR="006452F9" w:rsidRPr="002B4D54" w:rsidRDefault="00CB4F7E" w:rsidP="0CFFA213">
            <w:pPr>
              <w:pStyle w:val="BodyText"/>
              <w:jc w:val="left"/>
              <w:rPr>
                <w:sz w:val="22"/>
                <w:szCs w:val="22"/>
              </w:rPr>
            </w:pPr>
            <w:r>
              <w:rPr>
                <w:sz w:val="22"/>
                <w:szCs w:val="22"/>
              </w:rPr>
              <w:t>£</w:t>
            </w:r>
          </w:p>
        </w:tc>
      </w:tr>
      <w:tr w:rsidR="006452F9" w14:paraId="1ECD5097" w14:textId="77777777" w:rsidTr="0CFFA213">
        <w:tc>
          <w:tcPr>
            <w:tcW w:w="9343" w:type="dxa"/>
            <w:gridSpan w:val="6"/>
          </w:tcPr>
          <w:p w14:paraId="433D3955" w14:textId="75D217B5" w:rsidR="006452F9" w:rsidRDefault="006452F9" w:rsidP="0CFFA213">
            <w:pPr>
              <w:pStyle w:val="BodyText"/>
              <w:jc w:val="left"/>
              <w:rPr>
                <w:sz w:val="22"/>
                <w:szCs w:val="22"/>
              </w:rPr>
            </w:pPr>
            <w:r w:rsidRPr="0CFFA213">
              <w:rPr>
                <w:sz w:val="22"/>
                <w:szCs w:val="22"/>
              </w:rPr>
              <w:t>The maximum number of people allowed to live here is:</w:t>
            </w:r>
            <w:r w:rsidR="009C10FE">
              <w:rPr>
                <w:sz w:val="22"/>
                <w:szCs w:val="22"/>
              </w:rPr>
              <w:t xml:space="preserve"> </w:t>
            </w:r>
          </w:p>
        </w:tc>
      </w:tr>
      <w:tr w:rsidR="006452F9" w14:paraId="2C14BB3D" w14:textId="77777777" w:rsidTr="0CFFA213">
        <w:tc>
          <w:tcPr>
            <w:tcW w:w="9343" w:type="dxa"/>
            <w:gridSpan w:val="6"/>
          </w:tcPr>
          <w:p w14:paraId="45997B1C" w14:textId="3B4F8C9C" w:rsidR="006452F9" w:rsidRDefault="006452F9" w:rsidP="0CFFA213">
            <w:pPr>
              <w:pStyle w:val="BodyText"/>
              <w:jc w:val="left"/>
              <w:rPr>
                <w:sz w:val="22"/>
                <w:szCs w:val="22"/>
              </w:rPr>
            </w:pPr>
            <w:r w:rsidRPr="0CFFA213">
              <w:rPr>
                <w:sz w:val="22"/>
                <w:szCs w:val="22"/>
              </w:rPr>
              <w:t>Property type and size:</w:t>
            </w:r>
            <w:r w:rsidRPr="0CFFA213">
              <w:rPr>
                <w:b w:val="0"/>
                <w:sz w:val="22"/>
                <w:szCs w:val="22"/>
              </w:rPr>
              <w:t xml:space="preserve"> </w:t>
            </w:r>
          </w:p>
        </w:tc>
      </w:tr>
    </w:tbl>
    <w:p w14:paraId="325FD360" w14:textId="77777777" w:rsidR="006452F9" w:rsidRDefault="006452F9" w:rsidP="006452F9">
      <w:pPr>
        <w:pStyle w:val="BodyText"/>
        <w:rPr>
          <w:b w:val="0"/>
          <w:sz w:val="22"/>
        </w:rPr>
      </w:pPr>
      <w:r>
        <w:rPr>
          <w:b w:val="0"/>
          <w:sz w:val="22"/>
        </w:rPr>
        <w:t>If there is anything you do not understand, please ask a Housing Officer.</w:t>
      </w:r>
    </w:p>
    <w:p w14:paraId="213CD6E7" w14:textId="77777777" w:rsidR="006452F9" w:rsidRDefault="006452F9" w:rsidP="006452F9">
      <w:pPr>
        <w:pStyle w:val="BodyText"/>
        <w:rPr>
          <w:b w:val="0"/>
          <w:sz w:val="22"/>
        </w:rPr>
      </w:pPr>
      <w:r>
        <w:rPr>
          <w:b w:val="0"/>
          <w:sz w:val="22"/>
        </w:rPr>
        <w:t>You can also get help from the citizens’ advice bureau or law centre.</w:t>
      </w:r>
    </w:p>
    <w:p w14:paraId="360D2B45" w14:textId="77777777" w:rsidR="006452F9" w:rsidRDefault="006452F9" w:rsidP="006452F9">
      <w:pPr>
        <w:pStyle w:val="BodyText"/>
        <w:rPr>
          <w:b w:val="0"/>
          <w:i/>
          <w:sz w:val="22"/>
        </w:rPr>
      </w:pPr>
      <w:r>
        <w:rPr>
          <w:b w:val="0"/>
          <w:i/>
          <w:sz w:val="22"/>
        </w:rPr>
        <w:t>“The information I (or we) gave in the housing application form was and still is true.</w:t>
      </w:r>
    </w:p>
    <w:p w14:paraId="3241B741" w14:textId="77777777" w:rsidR="006452F9" w:rsidRDefault="006452F9" w:rsidP="006452F9">
      <w:pPr>
        <w:pStyle w:val="BodyText"/>
        <w:rPr>
          <w:b w:val="0"/>
          <w:i/>
          <w:sz w:val="22"/>
        </w:rPr>
      </w:pPr>
      <w:r>
        <w:rPr>
          <w:b w:val="0"/>
          <w:i/>
          <w:sz w:val="22"/>
        </w:rPr>
        <w:t>I (or we) understand and agree to the conditions in this tenancy agreement.”</w:t>
      </w:r>
    </w:p>
    <w:p w14:paraId="1E201381" w14:textId="77777777" w:rsidR="006452F9" w:rsidRDefault="006452F9" w:rsidP="006452F9">
      <w:pPr>
        <w:pStyle w:val="BodyText"/>
        <w:rPr>
          <w:b w:val="0"/>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1"/>
        <w:gridCol w:w="4671"/>
      </w:tblGrid>
      <w:tr w:rsidR="006452F9" w14:paraId="4F009AB4" w14:textId="77777777" w:rsidTr="00D41D1B">
        <w:tc>
          <w:tcPr>
            <w:tcW w:w="4671" w:type="dxa"/>
          </w:tcPr>
          <w:p w14:paraId="4F98FC00" w14:textId="77777777" w:rsidR="006452F9" w:rsidRDefault="006452F9" w:rsidP="00D41D1B">
            <w:pPr>
              <w:pStyle w:val="BodyText"/>
              <w:spacing w:before="80" w:after="80"/>
              <w:jc w:val="left"/>
              <w:rPr>
                <w:b w:val="0"/>
                <w:sz w:val="22"/>
              </w:rPr>
            </w:pPr>
            <w:r>
              <w:rPr>
                <w:b w:val="0"/>
                <w:sz w:val="22"/>
              </w:rPr>
              <w:t>1.</w:t>
            </w:r>
          </w:p>
        </w:tc>
        <w:tc>
          <w:tcPr>
            <w:tcW w:w="4671" w:type="dxa"/>
          </w:tcPr>
          <w:p w14:paraId="3B08786C" w14:textId="77777777" w:rsidR="006452F9" w:rsidRDefault="006452F9" w:rsidP="00D41D1B">
            <w:pPr>
              <w:pStyle w:val="BodyText"/>
              <w:spacing w:before="80" w:after="80"/>
              <w:jc w:val="left"/>
              <w:rPr>
                <w:b w:val="0"/>
                <w:sz w:val="22"/>
              </w:rPr>
            </w:pPr>
            <w:r>
              <w:rPr>
                <w:b w:val="0"/>
                <w:sz w:val="22"/>
              </w:rPr>
              <w:t>2.</w:t>
            </w:r>
          </w:p>
        </w:tc>
      </w:tr>
      <w:tr w:rsidR="006452F9" w14:paraId="6D5997BC" w14:textId="77777777" w:rsidTr="00D41D1B">
        <w:tc>
          <w:tcPr>
            <w:tcW w:w="4671" w:type="dxa"/>
          </w:tcPr>
          <w:p w14:paraId="653BD291" w14:textId="77777777" w:rsidR="006452F9" w:rsidRDefault="006452F9" w:rsidP="00D41D1B">
            <w:pPr>
              <w:pStyle w:val="BodyText"/>
              <w:spacing w:before="80" w:after="80"/>
              <w:jc w:val="left"/>
              <w:rPr>
                <w:b w:val="0"/>
                <w:sz w:val="22"/>
              </w:rPr>
            </w:pPr>
            <w:r>
              <w:rPr>
                <w:b w:val="0"/>
                <w:sz w:val="22"/>
              </w:rPr>
              <w:t>3.</w:t>
            </w:r>
          </w:p>
        </w:tc>
        <w:tc>
          <w:tcPr>
            <w:tcW w:w="4671" w:type="dxa"/>
          </w:tcPr>
          <w:p w14:paraId="4309E316" w14:textId="77777777" w:rsidR="006452F9" w:rsidRDefault="006452F9" w:rsidP="00D41D1B">
            <w:pPr>
              <w:pStyle w:val="BodyText"/>
              <w:spacing w:before="80" w:after="80"/>
              <w:jc w:val="left"/>
              <w:rPr>
                <w:b w:val="0"/>
                <w:sz w:val="22"/>
              </w:rPr>
            </w:pPr>
            <w:r>
              <w:rPr>
                <w:b w:val="0"/>
                <w:sz w:val="22"/>
              </w:rPr>
              <w:t>4.</w:t>
            </w:r>
          </w:p>
        </w:tc>
      </w:tr>
    </w:tbl>
    <w:p w14:paraId="211EF1D9" w14:textId="77777777" w:rsidR="006452F9" w:rsidRDefault="006452F9" w:rsidP="006452F9">
      <w:pPr>
        <w:pStyle w:val="BodyText"/>
        <w:rPr>
          <w:b w:val="0"/>
          <w:sz w:val="22"/>
        </w:rPr>
      </w:pPr>
    </w:p>
    <w:p w14:paraId="3B30D0B3" w14:textId="1B89786D" w:rsidR="006452F9" w:rsidRDefault="009F7850" w:rsidP="009F7850">
      <w:pPr>
        <w:pStyle w:val="BodyText"/>
        <w:jc w:val="left"/>
        <w:rPr>
          <w:sz w:val="22"/>
        </w:rPr>
      </w:pPr>
      <w:r>
        <w:rPr>
          <w:sz w:val="22"/>
        </w:rPr>
        <w:t xml:space="preserve">  </w:t>
      </w:r>
      <w:r w:rsidR="006452F9">
        <w:rPr>
          <w:sz w:val="22"/>
        </w:rPr>
        <w:t xml:space="preserve">Housing </w:t>
      </w:r>
      <w:proofErr w:type="gramStart"/>
      <w:r w:rsidR="006452F9">
        <w:rPr>
          <w:sz w:val="22"/>
        </w:rPr>
        <w:t>Officer</w:t>
      </w:r>
      <w:r w:rsidR="009E42DD">
        <w:rPr>
          <w:sz w:val="22"/>
        </w:rPr>
        <w:t xml:space="preserve">  </w:t>
      </w:r>
      <w:r w:rsidR="00DD27FB">
        <w:rPr>
          <w:sz w:val="22"/>
        </w:rPr>
        <w:t>…</w:t>
      </w:r>
      <w:proofErr w:type="gramEnd"/>
      <w:r w:rsidR="00DD27FB">
        <w:rPr>
          <w:sz w:val="22"/>
        </w:rPr>
        <w:t>……………………</w:t>
      </w:r>
      <w:proofErr w:type="gramStart"/>
      <w:r w:rsidR="00DD27FB">
        <w:rPr>
          <w:sz w:val="22"/>
        </w:rPr>
        <w:t>…..</w:t>
      </w:r>
      <w:proofErr w:type="gramEnd"/>
      <w:r w:rsidR="009E42DD">
        <w:rPr>
          <w:sz w:val="22"/>
        </w:rPr>
        <w:t xml:space="preserve">     </w:t>
      </w:r>
      <w:r w:rsidR="00392453">
        <w:rPr>
          <w:sz w:val="22"/>
        </w:rPr>
        <w:t xml:space="preserve"> </w:t>
      </w:r>
      <w:r w:rsidR="00B24AEE">
        <w:rPr>
          <w:sz w:val="22"/>
        </w:rPr>
        <w:t>Signed</w:t>
      </w:r>
      <w:r w:rsidR="00392453">
        <w:rPr>
          <w:sz w:val="22"/>
        </w:rPr>
        <w:t>…</w:t>
      </w:r>
      <w:r w:rsidR="009E42DD">
        <w:rPr>
          <w:sz w:val="22"/>
        </w:rPr>
        <w:t>……</w:t>
      </w:r>
      <w:r w:rsidR="00392453">
        <w:rPr>
          <w:sz w:val="22"/>
        </w:rPr>
        <w:t>………</w:t>
      </w:r>
      <w:proofErr w:type="gramStart"/>
      <w:r w:rsidR="00392453">
        <w:rPr>
          <w:sz w:val="22"/>
        </w:rPr>
        <w:t>…..</w:t>
      </w:r>
      <w:proofErr w:type="gramEnd"/>
      <w:r w:rsidR="006452F9">
        <w:rPr>
          <w:sz w:val="22"/>
        </w:rPr>
        <w:t>…</w:t>
      </w:r>
      <w:r w:rsidR="00FF041D">
        <w:rPr>
          <w:sz w:val="22"/>
        </w:rPr>
        <w:t>….</w:t>
      </w:r>
      <w:r w:rsidR="00E714BC">
        <w:rPr>
          <w:sz w:val="22"/>
        </w:rPr>
        <w:t xml:space="preserve"> </w:t>
      </w:r>
      <w:r w:rsidR="006452F9">
        <w:rPr>
          <w:sz w:val="22"/>
        </w:rPr>
        <w:t>Date…</w:t>
      </w:r>
      <w:r w:rsidR="00DD27FB">
        <w:rPr>
          <w:sz w:val="22"/>
        </w:rPr>
        <w:t>………….</w:t>
      </w:r>
    </w:p>
    <w:p w14:paraId="5AC325B6" w14:textId="77777777" w:rsidR="006452F9" w:rsidRDefault="006452F9" w:rsidP="006452F9">
      <w:pPr>
        <w:pStyle w:val="BodyText"/>
        <w:rPr>
          <w:sz w:val="22"/>
        </w:rPr>
      </w:pPr>
    </w:p>
    <w:p w14:paraId="2D4D7088" w14:textId="41E43B43" w:rsidR="001A1FCD" w:rsidRDefault="006452F9" w:rsidP="0CFFA213">
      <w:pPr>
        <w:pStyle w:val="BodyText"/>
        <w:jc w:val="left"/>
        <w:rPr>
          <w:sz w:val="22"/>
          <w:szCs w:val="22"/>
        </w:rPr>
      </w:pPr>
      <w:r w:rsidRPr="0CFFA213">
        <w:rPr>
          <w:sz w:val="22"/>
          <w:szCs w:val="22"/>
        </w:rPr>
        <w:t xml:space="preserve">  Tenancy Reference Number:</w:t>
      </w:r>
      <w:r w:rsidR="002B4D54" w:rsidRPr="0CFFA213">
        <w:rPr>
          <w:sz w:val="22"/>
          <w:szCs w:val="22"/>
        </w:rPr>
        <w:t xml:space="preserve"> </w:t>
      </w:r>
      <w:r w:rsidR="00935E8D" w:rsidRPr="0CFFA213">
        <w:rPr>
          <w:sz w:val="22"/>
          <w:szCs w:val="22"/>
        </w:rPr>
        <w:t xml:space="preserve"> </w:t>
      </w:r>
    </w:p>
    <w:p w14:paraId="2DCA36B7" w14:textId="77777777" w:rsidR="001A1FCD" w:rsidRDefault="001A1FCD" w:rsidP="0CFFA213">
      <w:pPr>
        <w:pStyle w:val="BodyText"/>
        <w:jc w:val="left"/>
        <w:rPr>
          <w:sz w:val="22"/>
          <w:szCs w:val="22"/>
        </w:rPr>
      </w:pPr>
    </w:p>
    <w:p w14:paraId="3B680D48" w14:textId="77777777" w:rsidR="006452F9" w:rsidRPr="00A45C60" w:rsidRDefault="00E644F7" w:rsidP="006452F9">
      <w:pPr>
        <w:pStyle w:val="BodyText"/>
        <w:jc w:val="left"/>
        <w:rPr>
          <w:b w:val="0"/>
          <w:sz w:val="24"/>
          <w:szCs w:val="24"/>
        </w:rPr>
      </w:pPr>
      <w:r w:rsidRPr="00E644F7">
        <w:rPr>
          <w:sz w:val="24"/>
          <w:szCs w:val="24"/>
        </w:rPr>
        <w:t xml:space="preserve">People First Housing Association </w:t>
      </w:r>
      <w:r>
        <w:rPr>
          <w:sz w:val="24"/>
          <w:szCs w:val="24"/>
        </w:rPr>
        <w:t xml:space="preserve">Limited </w:t>
      </w:r>
      <w:r w:rsidRPr="00E644F7">
        <w:rPr>
          <w:b w:val="0"/>
          <w:sz w:val="24"/>
          <w:szCs w:val="24"/>
        </w:rPr>
        <w:t>is registered under the Co-operative and Community Benefit Societies Act 2014, Registration Number 27746R.</w:t>
      </w:r>
      <w:r w:rsidRPr="00E644F7">
        <w:rPr>
          <w:sz w:val="24"/>
          <w:szCs w:val="24"/>
        </w:rPr>
        <w:t xml:space="preserve">  </w:t>
      </w:r>
      <w:r w:rsidR="006452F9" w:rsidRPr="00A45C60">
        <w:rPr>
          <w:b w:val="0"/>
          <w:sz w:val="24"/>
          <w:szCs w:val="24"/>
        </w:rPr>
        <w:t>It has charitable status.</w:t>
      </w:r>
    </w:p>
    <w:p w14:paraId="21D25CEC" w14:textId="763BADA1" w:rsidR="006452F9" w:rsidRDefault="006452F9" w:rsidP="006452F9">
      <w:pPr>
        <w:pStyle w:val="BodyText"/>
        <w:jc w:val="left"/>
        <w:rPr>
          <w:sz w:val="22"/>
        </w:rPr>
      </w:pPr>
      <w:r w:rsidRPr="00A45C60">
        <w:rPr>
          <w:sz w:val="24"/>
          <w:szCs w:val="24"/>
        </w:rPr>
        <w:t>Chairman</w:t>
      </w:r>
      <w:r w:rsidRPr="00A45C60">
        <w:rPr>
          <w:b w:val="0"/>
          <w:sz w:val="24"/>
          <w:szCs w:val="24"/>
        </w:rPr>
        <w:t xml:space="preserve"> </w:t>
      </w:r>
      <w:r w:rsidR="000874EE">
        <w:rPr>
          <w:b w:val="0"/>
          <w:sz w:val="24"/>
          <w:szCs w:val="24"/>
        </w:rPr>
        <w:t>Iain Francis</w:t>
      </w:r>
      <w:r w:rsidR="00FF041D">
        <w:rPr>
          <w:b w:val="0"/>
          <w:sz w:val="24"/>
          <w:szCs w:val="24"/>
        </w:rPr>
        <w:t xml:space="preserve"> </w:t>
      </w:r>
      <w:r w:rsidR="00FF041D" w:rsidRPr="00FF041D">
        <w:rPr>
          <w:bCs/>
          <w:sz w:val="24"/>
          <w:szCs w:val="24"/>
        </w:rPr>
        <w:t>Chief</w:t>
      </w:r>
      <w:r w:rsidRPr="00A45C60">
        <w:rPr>
          <w:sz w:val="24"/>
          <w:szCs w:val="24"/>
        </w:rPr>
        <w:t xml:space="preserve"> Executive</w:t>
      </w:r>
      <w:r>
        <w:rPr>
          <w:b w:val="0"/>
          <w:sz w:val="24"/>
          <w:szCs w:val="24"/>
        </w:rPr>
        <w:t xml:space="preserve"> Kulbinder Kang</w:t>
      </w:r>
    </w:p>
    <w:p w14:paraId="1E439471" w14:textId="77777777" w:rsidR="006452F9" w:rsidRDefault="006452F9" w:rsidP="006452F9">
      <w:pPr>
        <w:pStyle w:val="BodyText"/>
        <w:rPr>
          <w:sz w:val="18"/>
        </w:rPr>
      </w:pPr>
    </w:p>
    <w:p w14:paraId="21A26A33" w14:textId="77777777" w:rsidR="006452F9" w:rsidRDefault="006452F9" w:rsidP="006452F9">
      <w:pPr>
        <w:pStyle w:val="BodyText"/>
        <w:rPr>
          <w:sz w:val="16"/>
        </w:rPr>
        <w:sectPr w:rsidR="006452F9" w:rsidSect="00FD008E">
          <w:pgSz w:w="11906" w:h="16838"/>
          <w:pgMar w:top="709" w:right="1588" w:bottom="709" w:left="1191" w:header="720" w:footer="720" w:gutter="0"/>
          <w:cols w:space="720"/>
        </w:sect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43"/>
      </w:tblGrid>
      <w:tr w:rsidR="006452F9" w14:paraId="613BFC83" w14:textId="77777777" w:rsidTr="00D41D1B">
        <w:tc>
          <w:tcPr>
            <w:tcW w:w="9343" w:type="dxa"/>
            <w:shd w:val="clear" w:color="auto" w:fill="000000"/>
          </w:tcPr>
          <w:p w14:paraId="6ED0F460" w14:textId="77777777" w:rsidR="006452F9" w:rsidRDefault="006452F9" w:rsidP="00D41D1B">
            <w:pPr>
              <w:pStyle w:val="BodyText"/>
              <w:spacing w:before="120" w:after="120"/>
              <w:jc w:val="left"/>
              <w:rPr>
                <w:color w:val="FFFFFF"/>
                <w:sz w:val="36"/>
              </w:rPr>
            </w:pPr>
            <w:r>
              <w:rPr>
                <w:color w:val="FFFFFF"/>
                <w:sz w:val="36"/>
              </w:rPr>
              <w:lastRenderedPageBreak/>
              <w:t>CONTENTS</w:t>
            </w:r>
          </w:p>
        </w:tc>
      </w:tr>
    </w:tbl>
    <w:p w14:paraId="55530E52" w14:textId="77777777" w:rsidR="006452F9" w:rsidRDefault="006452F9" w:rsidP="006452F9">
      <w:pPr>
        <w:pStyle w:val="BodyText"/>
      </w:pPr>
    </w:p>
    <w:p w14:paraId="6E594CBB" w14:textId="77777777" w:rsidR="006452F9" w:rsidRDefault="006452F9" w:rsidP="006452F9">
      <w:pPr>
        <w:pStyle w:val="BodyText"/>
      </w:pPr>
    </w:p>
    <w:p w14:paraId="72E1A62E" w14:textId="77777777" w:rsidR="006452F9" w:rsidRDefault="006452F9" w:rsidP="006452F9">
      <w:pPr>
        <w:pStyle w:val="BodyText"/>
      </w:pPr>
    </w:p>
    <w:p w14:paraId="55B1237A" w14:textId="77777777" w:rsidR="006452F9" w:rsidRDefault="006452F9" w:rsidP="006452F9">
      <w:pPr>
        <w:pStyle w:val="BodyText"/>
        <w:numPr>
          <w:ilvl w:val="0"/>
          <w:numId w:val="1"/>
        </w:numPr>
        <w:spacing w:line="720" w:lineRule="auto"/>
        <w:ind w:left="357" w:hanging="357"/>
        <w:jc w:val="left"/>
      </w:pPr>
      <w:r>
        <w:t>About your Tenancy Agreement</w:t>
      </w:r>
    </w:p>
    <w:p w14:paraId="07AAE766" w14:textId="77777777" w:rsidR="006452F9" w:rsidRDefault="006452F9" w:rsidP="006452F9">
      <w:pPr>
        <w:pStyle w:val="BodyText"/>
        <w:numPr>
          <w:ilvl w:val="0"/>
          <w:numId w:val="1"/>
        </w:numPr>
        <w:spacing w:line="720" w:lineRule="auto"/>
        <w:ind w:left="357" w:hanging="357"/>
        <w:jc w:val="left"/>
      </w:pPr>
      <w:r>
        <w:t>Your Rent</w:t>
      </w:r>
    </w:p>
    <w:p w14:paraId="427BF2FF" w14:textId="77777777" w:rsidR="006452F9" w:rsidRDefault="006452F9" w:rsidP="006452F9">
      <w:pPr>
        <w:pStyle w:val="BodyText"/>
        <w:numPr>
          <w:ilvl w:val="0"/>
          <w:numId w:val="1"/>
        </w:numPr>
        <w:spacing w:line="720" w:lineRule="auto"/>
        <w:ind w:left="357" w:hanging="357"/>
        <w:jc w:val="left"/>
      </w:pPr>
      <w:r>
        <w:t>Using Your Home</w:t>
      </w:r>
    </w:p>
    <w:p w14:paraId="2825EA4B" w14:textId="77777777" w:rsidR="006452F9" w:rsidRDefault="006452F9" w:rsidP="006452F9">
      <w:pPr>
        <w:pStyle w:val="BodyText"/>
        <w:numPr>
          <w:ilvl w:val="0"/>
          <w:numId w:val="1"/>
        </w:numPr>
        <w:spacing w:line="720" w:lineRule="auto"/>
        <w:ind w:left="357" w:hanging="357"/>
        <w:jc w:val="left"/>
      </w:pPr>
      <w:r>
        <w:t>Repairs and Improvements</w:t>
      </w:r>
    </w:p>
    <w:p w14:paraId="519A07ED" w14:textId="77777777" w:rsidR="006452F9" w:rsidRDefault="006452F9" w:rsidP="006452F9">
      <w:pPr>
        <w:pStyle w:val="BodyText"/>
        <w:numPr>
          <w:ilvl w:val="0"/>
          <w:numId w:val="1"/>
        </w:numPr>
        <w:spacing w:line="720" w:lineRule="auto"/>
        <w:ind w:left="357" w:hanging="357"/>
        <w:jc w:val="left"/>
      </w:pPr>
      <w:r>
        <w:t>Community Responsibilities</w:t>
      </w:r>
    </w:p>
    <w:p w14:paraId="1D2EF048" w14:textId="77777777" w:rsidR="006452F9" w:rsidRDefault="006452F9" w:rsidP="006452F9">
      <w:pPr>
        <w:pStyle w:val="BodyText"/>
        <w:numPr>
          <w:ilvl w:val="0"/>
          <w:numId w:val="1"/>
        </w:numPr>
        <w:spacing w:line="720" w:lineRule="auto"/>
        <w:ind w:left="357" w:hanging="357"/>
        <w:jc w:val="left"/>
      </w:pPr>
      <w:r>
        <w:t>Tenant Involvement</w:t>
      </w:r>
    </w:p>
    <w:p w14:paraId="2CC4C430" w14:textId="77777777" w:rsidR="006452F9" w:rsidRDefault="006452F9" w:rsidP="006452F9">
      <w:pPr>
        <w:pStyle w:val="BodyText"/>
        <w:numPr>
          <w:ilvl w:val="0"/>
          <w:numId w:val="1"/>
        </w:numPr>
        <w:spacing w:line="720" w:lineRule="auto"/>
        <w:ind w:left="357" w:hanging="357"/>
        <w:jc w:val="left"/>
      </w:pPr>
      <w:r>
        <w:t>Ending Your Tenancy and Leaving Your Home</w:t>
      </w:r>
    </w:p>
    <w:p w14:paraId="13A72A99" w14:textId="77777777" w:rsidR="006452F9" w:rsidRDefault="006452F9" w:rsidP="006452F9">
      <w:pPr>
        <w:pStyle w:val="BodyText"/>
        <w:spacing w:line="720" w:lineRule="auto"/>
        <w:jc w:val="left"/>
        <w:sectPr w:rsidR="006452F9" w:rsidSect="00FD008E">
          <w:pgSz w:w="11906" w:h="16838"/>
          <w:pgMar w:top="709" w:right="1588" w:bottom="709" w:left="1191" w:header="720" w:footer="720" w:gutter="0"/>
          <w:cols w:space="720"/>
        </w:sectPr>
      </w:pPr>
    </w:p>
    <w:tbl>
      <w:tblPr>
        <w:tblW w:w="0" w:type="auto"/>
        <w:tblBorders>
          <w:bottom w:val="thinThickMediumGap" w:sz="24" w:space="0" w:color="auto"/>
        </w:tblBorders>
        <w:tblLayout w:type="fixed"/>
        <w:tblLook w:val="0000" w:firstRow="0" w:lastRow="0" w:firstColumn="0" w:lastColumn="0" w:noHBand="0" w:noVBand="0"/>
      </w:tblPr>
      <w:tblGrid>
        <w:gridCol w:w="9343"/>
      </w:tblGrid>
      <w:tr w:rsidR="006452F9" w14:paraId="72EB7CCB" w14:textId="77777777" w:rsidTr="00D41D1B">
        <w:tc>
          <w:tcPr>
            <w:tcW w:w="9343" w:type="dxa"/>
          </w:tcPr>
          <w:p w14:paraId="0F19FC29" w14:textId="77777777" w:rsidR="006452F9" w:rsidRDefault="006452F9" w:rsidP="00D41D1B">
            <w:pPr>
              <w:pStyle w:val="BodyText"/>
              <w:spacing w:before="120" w:after="120"/>
              <w:jc w:val="left"/>
              <w:rPr>
                <w:sz w:val="36"/>
              </w:rPr>
            </w:pPr>
            <w:r>
              <w:rPr>
                <w:sz w:val="36"/>
              </w:rPr>
              <w:lastRenderedPageBreak/>
              <w:t>About Your Tenancy Agreement</w:t>
            </w:r>
          </w:p>
        </w:tc>
      </w:tr>
    </w:tbl>
    <w:p w14:paraId="4F1F7806" w14:textId="77777777" w:rsidR="006452F9" w:rsidRDefault="006452F9" w:rsidP="006452F9">
      <w:pPr>
        <w:pStyle w:val="BodyText"/>
        <w:jc w:val="left"/>
        <w:rPr>
          <w:b w:val="0"/>
          <w:sz w:val="36"/>
        </w:rPr>
      </w:pPr>
    </w:p>
    <w:p w14:paraId="054C56D3" w14:textId="14277ADF" w:rsidR="006452F9" w:rsidRDefault="006452F9" w:rsidP="006452F9">
      <w:pPr>
        <w:pStyle w:val="BodyText"/>
        <w:numPr>
          <w:ilvl w:val="0"/>
          <w:numId w:val="2"/>
        </w:numPr>
        <w:jc w:val="both"/>
        <w:rPr>
          <w:b w:val="0"/>
          <w:sz w:val="22"/>
        </w:rPr>
      </w:pPr>
      <w:r>
        <w:rPr>
          <w:b w:val="0"/>
          <w:sz w:val="22"/>
        </w:rPr>
        <w:t xml:space="preserve">This is a legal contract.  It is important that you understand the contents of the Agreement.  By signing the Tenancy </w:t>
      </w:r>
      <w:r w:rsidR="00FF041D">
        <w:rPr>
          <w:b w:val="0"/>
          <w:sz w:val="22"/>
        </w:rPr>
        <w:t>Agreement,</w:t>
      </w:r>
      <w:r>
        <w:rPr>
          <w:b w:val="0"/>
          <w:sz w:val="22"/>
        </w:rPr>
        <w:t xml:space="preserve"> you are committing yourself to abiding by </w:t>
      </w:r>
      <w:proofErr w:type="gramStart"/>
      <w:r>
        <w:rPr>
          <w:b w:val="0"/>
          <w:sz w:val="22"/>
        </w:rPr>
        <w:t>all of</w:t>
      </w:r>
      <w:proofErr w:type="gramEnd"/>
      <w:r>
        <w:rPr>
          <w:b w:val="0"/>
          <w:sz w:val="22"/>
        </w:rPr>
        <w:t xml:space="preserve"> its terms and conditions.  If you are joint </w:t>
      </w:r>
      <w:r w:rsidR="00FF041D">
        <w:rPr>
          <w:b w:val="0"/>
          <w:sz w:val="22"/>
        </w:rPr>
        <w:t>tenants,</w:t>
      </w:r>
      <w:r>
        <w:rPr>
          <w:b w:val="0"/>
          <w:sz w:val="22"/>
        </w:rPr>
        <w:t xml:space="preserve"> you are both/all jointly responsible for ensuring the agreement is adhered to.  If there is anything you do not understand, please ask your Housing Officer.</w:t>
      </w:r>
    </w:p>
    <w:p w14:paraId="5CAB8B8E" w14:textId="77777777" w:rsidR="006452F9" w:rsidRDefault="006452F9" w:rsidP="006452F9">
      <w:pPr>
        <w:pStyle w:val="BodyText"/>
        <w:jc w:val="both"/>
        <w:rPr>
          <w:b w:val="0"/>
          <w:sz w:val="22"/>
        </w:rPr>
      </w:pPr>
    </w:p>
    <w:p w14:paraId="3C15BB8D" w14:textId="77777777" w:rsidR="006452F9" w:rsidRDefault="006452F9" w:rsidP="006452F9">
      <w:pPr>
        <w:pStyle w:val="BodyText"/>
        <w:numPr>
          <w:ilvl w:val="0"/>
          <w:numId w:val="2"/>
        </w:numPr>
        <w:jc w:val="both"/>
        <w:rPr>
          <w:b w:val="0"/>
          <w:sz w:val="22"/>
        </w:rPr>
      </w:pPr>
      <w:r>
        <w:rPr>
          <w:b w:val="0"/>
          <w:sz w:val="22"/>
        </w:rPr>
        <w:t xml:space="preserve">This Agreement makes you an </w:t>
      </w:r>
      <w:r>
        <w:rPr>
          <w:sz w:val="22"/>
        </w:rPr>
        <w:t xml:space="preserve">assured tenant.  </w:t>
      </w:r>
      <w:r>
        <w:rPr>
          <w:b w:val="0"/>
          <w:sz w:val="22"/>
        </w:rPr>
        <w:t>This is not an assured shorthold tenancy.</w:t>
      </w:r>
    </w:p>
    <w:p w14:paraId="28C8D875" w14:textId="77777777" w:rsidR="006452F9" w:rsidRDefault="006452F9" w:rsidP="006452F9">
      <w:pPr>
        <w:pStyle w:val="BodyText"/>
        <w:jc w:val="both"/>
        <w:rPr>
          <w:b w:val="0"/>
          <w:sz w:val="22"/>
        </w:rPr>
      </w:pPr>
    </w:p>
    <w:p w14:paraId="3C24B7E0" w14:textId="77777777" w:rsidR="006452F9" w:rsidRDefault="006452F9" w:rsidP="006452F9">
      <w:pPr>
        <w:pStyle w:val="BodyText"/>
        <w:numPr>
          <w:ilvl w:val="0"/>
          <w:numId w:val="2"/>
        </w:numPr>
        <w:jc w:val="both"/>
        <w:rPr>
          <w:b w:val="0"/>
          <w:sz w:val="22"/>
        </w:rPr>
      </w:pPr>
      <w:r>
        <w:rPr>
          <w:b w:val="0"/>
          <w:sz w:val="22"/>
        </w:rPr>
        <w:t>As an assured tenant, the Association cannot end the tenancy without an order from the court.</w:t>
      </w:r>
    </w:p>
    <w:p w14:paraId="67AEEF21" w14:textId="77777777" w:rsidR="006452F9" w:rsidRDefault="006452F9" w:rsidP="006452F9">
      <w:pPr>
        <w:pStyle w:val="BodyText"/>
        <w:jc w:val="both"/>
        <w:rPr>
          <w:b w:val="0"/>
          <w:sz w:val="22"/>
        </w:rPr>
      </w:pPr>
    </w:p>
    <w:p w14:paraId="3D18AE43" w14:textId="77777777" w:rsidR="006452F9" w:rsidRDefault="006452F9" w:rsidP="006452F9">
      <w:pPr>
        <w:pStyle w:val="BodyText"/>
        <w:ind w:left="360"/>
        <w:jc w:val="both"/>
        <w:rPr>
          <w:b w:val="0"/>
          <w:sz w:val="22"/>
        </w:rPr>
      </w:pPr>
      <w:r>
        <w:rPr>
          <w:b w:val="0"/>
          <w:sz w:val="22"/>
        </w:rPr>
        <w:t>Notice is given in accordance with Section 48 of the Landlord and Tenant Act 1987 that the address of the Association for the receipt of legal notices and any other communication arising from this Agreement is: -</w:t>
      </w:r>
    </w:p>
    <w:p w14:paraId="76E2220B" w14:textId="77777777" w:rsidR="006452F9" w:rsidRDefault="006452F9" w:rsidP="006452F9">
      <w:pPr>
        <w:pStyle w:val="BodyText"/>
        <w:ind w:left="360"/>
        <w:jc w:val="left"/>
        <w:rPr>
          <w:b w:val="0"/>
          <w:sz w:val="22"/>
        </w:rPr>
      </w:pPr>
    </w:p>
    <w:p w14:paraId="634573A8" w14:textId="0EE68248" w:rsidR="006452F9" w:rsidRDefault="00E047F3" w:rsidP="006452F9">
      <w:pPr>
        <w:pStyle w:val="BodyText"/>
        <w:ind w:left="360"/>
        <w:jc w:val="left"/>
      </w:pPr>
      <w:r>
        <w:t>Windrush Millennium Centre</w:t>
      </w:r>
    </w:p>
    <w:p w14:paraId="516D6E47" w14:textId="7D06E1CD" w:rsidR="00E047F3" w:rsidRDefault="00E047F3" w:rsidP="006452F9">
      <w:pPr>
        <w:pStyle w:val="BodyText"/>
        <w:ind w:left="360"/>
        <w:jc w:val="left"/>
      </w:pPr>
      <w:r>
        <w:t>70 Alexandra Road</w:t>
      </w:r>
    </w:p>
    <w:p w14:paraId="135DF0DF" w14:textId="41F60F2C" w:rsidR="00E047F3" w:rsidRDefault="00E047F3" w:rsidP="006452F9">
      <w:pPr>
        <w:pStyle w:val="BodyText"/>
        <w:ind w:left="360"/>
        <w:jc w:val="left"/>
      </w:pPr>
      <w:r>
        <w:t>Manchester</w:t>
      </w:r>
    </w:p>
    <w:p w14:paraId="7A72EFE2" w14:textId="412A1C9A" w:rsidR="006452F9" w:rsidRDefault="006452F9" w:rsidP="006452F9">
      <w:pPr>
        <w:pStyle w:val="BodyText"/>
        <w:ind w:left="360"/>
        <w:jc w:val="left"/>
      </w:pPr>
      <w:r>
        <w:t>M1</w:t>
      </w:r>
      <w:r w:rsidR="00E047F3">
        <w:t>6</w:t>
      </w:r>
      <w:r>
        <w:t xml:space="preserve"> </w:t>
      </w:r>
      <w:r w:rsidR="00E047F3">
        <w:t>7WD</w:t>
      </w:r>
    </w:p>
    <w:p w14:paraId="2669BAF9" w14:textId="77777777" w:rsidR="006452F9" w:rsidRDefault="006452F9" w:rsidP="006452F9">
      <w:pPr>
        <w:pStyle w:val="BodyText"/>
        <w:ind w:left="360"/>
        <w:jc w:val="left"/>
      </w:pPr>
    </w:p>
    <w:p w14:paraId="41369E53" w14:textId="77777777" w:rsidR="006452F9" w:rsidRDefault="006452F9" w:rsidP="006452F9">
      <w:pPr>
        <w:pStyle w:val="BodyText"/>
        <w:ind w:left="360"/>
        <w:jc w:val="left"/>
      </w:pPr>
      <w:r>
        <w:t>Tel:</w:t>
      </w:r>
      <w:r>
        <w:tab/>
        <w:t>0161 235 6900</w:t>
      </w:r>
    </w:p>
    <w:p w14:paraId="1D810C48" w14:textId="77777777" w:rsidR="006452F9" w:rsidRDefault="006452F9" w:rsidP="006452F9">
      <w:pPr>
        <w:pStyle w:val="BodyText"/>
        <w:ind w:left="360"/>
        <w:jc w:val="left"/>
        <w:sectPr w:rsidR="006452F9" w:rsidSect="00FD008E">
          <w:pgSz w:w="11906" w:h="16838"/>
          <w:pgMar w:top="709" w:right="1588" w:bottom="709" w:left="1191"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3"/>
      </w:tblGrid>
      <w:tr w:rsidR="006452F9" w14:paraId="57F61925" w14:textId="77777777" w:rsidTr="00D41D1B">
        <w:tc>
          <w:tcPr>
            <w:tcW w:w="9343" w:type="dxa"/>
            <w:tcBorders>
              <w:top w:val="nil"/>
              <w:left w:val="nil"/>
              <w:bottom w:val="thickThinMediumGap" w:sz="24" w:space="0" w:color="auto"/>
              <w:right w:val="nil"/>
            </w:tcBorders>
          </w:tcPr>
          <w:p w14:paraId="7AC0F7FA" w14:textId="77777777" w:rsidR="006452F9" w:rsidRDefault="006452F9" w:rsidP="00D41D1B">
            <w:pPr>
              <w:pStyle w:val="BodyText"/>
              <w:spacing w:before="120" w:after="120"/>
              <w:jc w:val="left"/>
              <w:rPr>
                <w:sz w:val="36"/>
              </w:rPr>
            </w:pPr>
            <w:r>
              <w:rPr>
                <w:sz w:val="36"/>
              </w:rPr>
              <w:lastRenderedPageBreak/>
              <w:t>Your Rent</w:t>
            </w:r>
          </w:p>
        </w:tc>
      </w:tr>
    </w:tbl>
    <w:p w14:paraId="172F8CDE" w14:textId="77777777" w:rsidR="006452F9" w:rsidRDefault="006452F9" w:rsidP="006452F9">
      <w:pPr>
        <w:pStyle w:val="BodyText"/>
        <w:spacing w:before="120" w:after="120"/>
        <w:ind w:left="357"/>
        <w:jc w:val="left"/>
      </w:pPr>
    </w:p>
    <w:p w14:paraId="163BCDC2" w14:textId="77777777" w:rsidR="006452F9" w:rsidRDefault="006452F9" w:rsidP="006452F9">
      <w:pPr>
        <w:pStyle w:val="BodyText"/>
        <w:jc w:val="both"/>
      </w:pPr>
      <w:r>
        <w:t>Paying For Your Home</w:t>
      </w:r>
    </w:p>
    <w:p w14:paraId="0F514C4B" w14:textId="77777777" w:rsidR="006452F9" w:rsidRDefault="006452F9" w:rsidP="006452F9">
      <w:pPr>
        <w:pStyle w:val="BodyText"/>
        <w:jc w:val="both"/>
      </w:pPr>
    </w:p>
    <w:p w14:paraId="3CE8914B" w14:textId="77777777" w:rsidR="006452F9" w:rsidRDefault="006452F9" w:rsidP="006452F9">
      <w:pPr>
        <w:pStyle w:val="BodyText"/>
        <w:numPr>
          <w:ilvl w:val="0"/>
          <w:numId w:val="3"/>
        </w:numPr>
        <w:jc w:val="both"/>
        <w:rPr>
          <w:b w:val="0"/>
          <w:sz w:val="22"/>
        </w:rPr>
      </w:pPr>
      <w:r>
        <w:rPr>
          <w:b w:val="0"/>
          <w:sz w:val="22"/>
        </w:rPr>
        <w:t xml:space="preserve">You must pay your rent on time.  The rent is due on the Monday of every </w:t>
      </w:r>
      <w:proofErr w:type="gramStart"/>
      <w:r>
        <w:rPr>
          <w:b w:val="0"/>
          <w:sz w:val="22"/>
        </w:rPr>
        <w:t>week</w:t>
      </w:r>
      <w:proofErr w:type="gramEnd"/>
      <w:r>
        <w:rPr>
          <w:b w:val="0"/>
          <w:sz w:val="22"/>
        </w:rPr>
        <w:t xml:space="preserve"> but you can pay in advance every month if you prefer.  For example, you can pay by Standing Order, with the agreement of your Housing Officer.</w:t>
      </w:r>
    </w:p>
    <w:p w14:paraId="411ABEFE" w14:textId="77777777" w:rsidR="006452F9" w:rsidRDefault="006452F9" w:rsidP="006452F9">
      <w:pPr>
        <w:pStyle w:val="BodyText"/>
        <w:jc w:val="both"/>
        <w:rPr>
          <w:b w:val="0"/>
          <w:sz w:val="22"/>
        </w:rPr>
      </w:pPr>
    </w:p>
    <w:p w14:paraId="3A1DDA75" w14:textId="77777777" w:rsidR="006452F9" w:rsidRDefault="006452F9" w:rsidP="006452F9">
      <w:pPr>
        <w:pStyle w:val="BodyText"/>
        <w:numPr>
          <w:ilvl w:val="0"/>
          <w:numId w:val="4"/>
        </w:numPr>
        <w:jc w:val="both"/>
        <w:rPr>
          <w:b w:val="0"/>
          <w:sz w:val="22"/>
        </w:rPr>
      </w:pPr>
      <w:r>
        <w:rPr>
          <w:b w:val="0"/>
          <w:sz w:val="22"/>
        </w:rPr>
        <w:t>If you do not pay your rent, your Association can go to court to get legal permission to evict you from your home.  If you are struggling to pay your rent, speak to your Housing Officer immediately.</w:t>
      </w:r>
    </w:p>
    <w:p w14:paraId="26529F96" w14:textId="77777777" w:rsidR="006452F9" w:rsidRDefault="006452F9" w:rsidP="006452F9">
      <w:pPr>
        <w:pStyle w:val="BodyText"/>
        <w:jc w:val="both"/>
        <w:rPr>
          <w:b w:val="0"/>
          <w:sz w:val="22"/>
        </w:rPr>
      </w:pPr>
    </w:p>
    <w:p w14:paraId="4AC0F23E" w14:textId="77777777" w:rsidR="006452F9" w:rsidRDefault="006452F9" w:rsidP="006452F9">
      <w:pPr>
        <w:pStyle w:val="BodyText"/>
        <w:numPr>
          <w:ilvl w:val="0"/>
          <w:numId w:val="5"/>
        </w:numPr>
        <w:jc w:val="both"/>
        <w:rPr>
          <w:b w:val="0"/>
          <w:sz w:val="22"/>
        </w:rPr>
      </w:pPr>
      <w:r>
        <w:rPr>
          <w:b w:val="0"/>
          <w:sz w:val="22"/>
        </w:rPr>
        <w:t>If your rent is paid by the Council via Housing benefit, it is still up to you to sort out payment of your rent, not the Council or Housing Association.</w:t>
      </w:r>
    </w:p>
    <w:p w14:paraId="671A0991" w14:textId="77777777" w:rsidR="006452F9" w:rsidRDefault="006452F9" w:rsidP="006452F9">
      <w:pPr>
        <w:pStyle w:val="BodyText"/>
        <w:jc w:val="both"/>
        <w:rPr>
          <w:b w:val="0"/>
          <w:sz w:val="22"/>
        </w:rPr>
      </w:pPr>
    </w:p>
    <w:p w14:paraId="6CEDDFBB" w14:textId="0E9BA032" w:rsidR="006452F9" w:rsidRDefault="006452F9" w:rsidP="006452F9">
      <w:pPr>
        <w:pStyle w:val="BodyText"/>
        <w:numPr>
          <w:ilvl w:val="0"/>
          <w:numId w:val="6"/>
        </w:numPr>
        <w:jc w:val="both"/>
        <w:rPr>
          <w:b w:val="0"/>
          <w:sz w:val="22"/>
        </w:rPr>
      </w:pPr>
      <w:r>
        <w:rPr>
          <w:b w:val="0"/>
          <w:sz w:val="22"/>
        </w:rPr>
        <w:t xml:space="preserve">If you are joint tenants, you are each responsible for all the rent arrears from any individual joint tenant, through legal action if necessary.  </w:t>
      </w:r>
      <w:r w:rsidR="00FF041D">
        <w:rPr>
          <w:b w:val="0"/>
          <w:sz w:val="22"/>
        </w:rPr>
        <w:t>So,</w:t>
      </w:r>
      <w:r>
        <w:rPr>
          <w:b w:val="0"/>
          <w:sz w:val="22"/>
        </w:rPr>
        <w:t xml:space="preserve"> if any joint tenant leaves, the remaining tenant or tenants are responsible for any rent still owed.</w:t>
      </w:r>
    </w:p>
    <w:p w14:paraId="7CAD03E3" w14:textId="77777777" w:rsidR="006452F9" w:rsidRDefault="006452F9" w:rsidP="006452F9">
      <w:pPr>
        <w:pStyle w:val="BodyText"/>
        <w:spacing w:before="120" w:after="120"/>
        <w:jc w:val="both"/>
        <w:rPr>
          <w:b w:val="0"/>
          <w:sz w:val="22"/>
        </w:rPr>
      </w:pPr>
    </w:p>
    <w:p w14:paraId="147B1E84" w14:textId="77777777" w:rsidR="006452F9" w:rsidRDefault="006452F9" w:rsidP="006452F9">
      <w:pPr>
        <w:pStyle w:val="BodyText"/>
        <w:jc w:val="both"/>
      </w:pPr>
      <w:r>
        <w:t>Changes in Rent</w:t>
      </w:r>
    </w:p>
    <w:p w14:paraId="524E7BF4" w14:textId="77777777" w:rsidR="006452F9" w:rsidRDefault="006452F9" w:rsidP="006452F9">
      <w:pPr>
        <w:pStyle w:val="BodyText"/>
        <w:jc w:val="both"/>
        <w:rPr>
          <w:b w:val="0"/>
          <w:sz w:val="22"/>
        </w:rPr>
      </w:pPr>
    </w:p>
    <w:p w14:paraId="27F61CDA" w14:textId="77777777" w:rsidR="006452F9" w:rsidRDefault="006452F9" w:rsidP="006452F9">
      <w:pPr>
        <w:pStyle w:val="BodyText"/>
        <w:numPr>
          <w:ilvl w:val="0"/>
          <w:numId w:val="7"/>
        </w:numPr>
        <w:jc w:val="both"/>
        <w:rPr>
          <w:b w:val="0"/>
          <w:sz w:val="22"/>
        </w:rPr>
      </w:pPr>
      <w:r>
        <w:rPr>
          <w:b w:val="0"/>
          <w:sz w:val="22"/>
        </w:rPr>
        <w:t>Your Association can only change your rent once every year.  Each year, your Association will review your rent and will give you at least 4 weeks’ notice of any change.  Any change in rent will probably be from the first Monday in April.</w:t>
      </w:r>
    </w:p>
    <w:p w14:paraId="27BDAF8A" w14:textId="77777777" w:rsidR="006452F9" w:rsidRDefault="006452F9" w:rsidP="006452F9">
      <w:pPr>
        <w:pStyle w:val="BodyText"/>
        <w:jc w:val="both"/>
        <w:rPr>
          <w:b w:val="0"/>
          <w:sz w:val="22"/>
        </w:rPr>
      </w:pPr>
    </w:p>
    <w:p w14:paraId="3303FA87" w14:textId="77777777" w:rsidR="006452F9" w:rsidRDefault="006452F9" w:rsidP="006452F9">
      <w:pPr>
        <w:pStyle w:val="BodyText"/>
        <w:jc w:val="both"/>
      </w:pPr>
      <w:r>
        <w:t>Service Charges</w:t>
      </w:r>
    </w:p>
    <w:p w14:paraId="3AAEEC21" w14:textId="77777777" w:rsidR="006452F9" w:rsidRDefault="006452F9" w:rsidP="006452F9">
      <w:pPr>
        <w:pStyle w:val="BodyText"/>
        <w:jc w:val="both"/>
        <w:rPr>
          <w:b w:val="0"/>
          <w:sz w:val="22"/>
        </w:rPr>
      </w:pPr>
    </w:p>
    <w:p w14:paraId="63A574B8" w14:textId="77777777" w:rsidR="006452F9" w:rsidRDefault="006452F9" w:rsidP="006452F9">
      <w:pPr>
        <w:pStyle w:val="BodyText"/>
        <w:numPr>
          <w:ilvl w:val="0"/>
          <w:numId w:val="9"/>
        </w:numPr>
        <w:jc w:val="both"/>
        <w:rPr>
          <w:b w:val="0"/>
          <w:sz w:val="22"/>
        </w:rPr>
      </w:pPr>
      <w:r>
        <w:rPr>
          <w:b w:val="0"/>
          <w:sz w:val="22"/>
        </w:rPr>
        <w:t>Some tenants pay for extra services as part of their rent,</w:t>
      </w:r>
    </w:p>
    <w:p w14:paraId="5D7BA2AA" w14:textId="77777777" w:rsidR="006452F9" w:rsidRDefault="006452F9" w:rsidP="006452F9">
      <w:pPr>
        <w:pStyle w:val="BodyText"/>
        <w:jc w:val="both"/>
        <w:rPr>
          <w:b w:val="0"/>
          <w:sz w:val="22"/>
        </w:rPr>
      </w:pPr>
    </w:p>
    <w:p w14:paraId="6B1C3C35" w14:textId="2189241C" w:rsidR="006452F9" w:rsidRDefault="006452F9" w:rsidP="006452F9">
      <w:pPr>
        <w:pStyle w:val="BodyText"/>
        <w:numPr>
          <w:ilvl w:val="0"/>
          <w:numId w:val="8"/>
        </w:numPr>
        <w:jc w:val="both"/>
        <w:rPr>
          <w:b w:val="0"/>
          <w:sz w:val="22"/>
        </w:rPr>
      </w:pPr>
      <w:r>
        <w:rPr>
          <w:b w:val="0"/>
          <w:sz w:val="22"/>
        </w:rPr>
        <w:t xml:space="preserve">If you pay a service charge, the Association provides the service(s) and passes on a proportion of the cost to you.  A list of services provided is listed below.  The Association may, from </w:t>
      </w:r>
      <w:r w:rsidR="00FF041D">
        <w:rPr>
          <w:b w:val="0"/>
          <w:sz w:val="22"/>
        </w:rPr>
        <w:t>time-to-time</w:t>
      </w:r>
      <w:r>
        <w:rPr>
          <w:b w:val="0"/>
          <w:sz w:val="22"/>
        </w:rPr>
        <w:t xml:space="preserve"> review and make alterations to the services provided.</w:t>
      </w:r>
    </w:p>
    <w:p w14:paraId="353E9F09" w14:textId="77777777" w:rsidR="006452F9" w:rsidRDefault="006452F9" w:rsidP="006452F9">
      <w:pPr>
        <w:pStyle w:val="BodyText"/>
        <w:jc w:val="both"/>
        <w:rPr>
          <w:b w:val="0"/>
          <w:sz w:val="22"/>
        </w:rPr>
      </w:pPr>
    </w:p>
    <w:p w14:paraId="3E67F7C2" w14:textId="77777777" w:rsidR="006452F9" w:rsidRDefault="006452F9" w:rsidP="006452F9">
      <w:pPr>
        <w:pStyle w:val="BodyText"/>
        <w:numPr>
          <w:ilvl w:val="0"/>
          <w:numId w:val="8"/>
        </w:numPr>
        <w:jc w:val="both"/>
        <w:rPr>
          <w:b w:val="0"/>
          <w:sz w:val="22"/>
        </w:rPr>
      </w:pPr>
      <w:r>
        <w:rPr>
          <w:b w:val="0"/>
          <w:sz w:val="22"/>
        </w:rPr>
        <w:t>Like the rent, the Association will review service charges once per year.  This will be based on the costs incurred to provide the service and any likely changes in cost for the year ahead.  The Association will take account of any previous underpayments or overpayments when working out the new charge.  We will write to you to tell you the new service charge at least 4 weeks before it becomes payable.</w:t>
      </w:r>
    </w:p>
    <w:p w14:paraId="35989F00" w14:textId="77777777" w:rsidR="006452F9" w:rsidRDefault="006452F9" w:rsidP="006452F9">
      <w:pPr>
        <w:pStyle w:val="BodyText"/>
        <w:jc w:val="both"/>
        <w:rPr>
          <w:b w:val="0"/>
          <w:sz w:val="22"/>
        </w:rPr>
      </w:pPr>
    </w:p>
    <w:p w14:paraId="3B188E74" w14:textId="77777777" w:rsidR="006452F9" w:rsidRDefault="006452F9" w:rsidP="006452F9">
      <w:pPr>
        <w:pStyle w:val="BodyText"/>
        <w:numPr>
          <w:ilvl w:val="0"/>
          <w:numId w:val="13"/>
        </w:numPr>
        <w:jc w:val="both"/>
        <w:rPr>
          <w:b w:val="0"/>
          <w:sz w:val="22"/>
        </w:rPr>
      </w:pPr>
      <w:r>
        <w:rPr>
          <w:b w:val="0"/>
          <w:sz w:val="22"/>
        </w:rPr>
        <w:t>Service charges and services provided for this property are:</w:t>
      </w:r>
    </w:p>
    <w:p w14:paraId="381DCE9C" w14:textId="77777777" w:rsidR="006452F9" w:rsidRDefault="006452F9" w:rsidP="006452F9">
      <w:pPr>
        <w:pStyle w:val="BodyText"/>
        <w:jc w:val="both"/>
        <w:rPr>
          <w:b w:val="0"/>
          <w:sz w:val="22"/>
        </w:rPr>
      </w:pPr>
    </w:p>
    <w:p w14:paraId="6A8C01AC" w14:textId="77777777" w:rsidR="00B37066" w:rsidRDefault="006452F9" w:rsidP="006452F9">
      <w:pPr>
        <w:pStyle w:val="BodyText"/>
        <w:tabs>
          <w:tab w:val="left" w:pos="1134"/>
          <w:tab w:val="right" w:pos="6096"/>
        </w:tabs>
        <w:jc w:val="both"/>
        <w:rPr>
          <w:sz w:val="22"/>
        </w:rPr>
      </w:pPr>
      <w:r>
        <w:rPr>
          <w:b w:val="0"/>
          <w:sz w:val="22"/>
        </w:rPr>
        <w:tab/>
      </w:r>
      <w:r>
        <w:rPr>
          <w:sz w:val="22"/>
        </w:rPr>
        <w:t xml:space="preserve">Services charges:                                         </w:t>
      </w:r>
    </w:p>
    <w:p w14:paraId="18291CDF" w14:textId="3FB0C4FC" w:rsidR="006452F9" w:rsidRDefault="00935E8D" w:rsidP="0CFFA213">
      <w:pPr>
        <w:pStyle w:val="BodyText"/>
        <w:tabs>
          <w:tab w:val="left" w:pos="1134"/>
          <w:tab w:val="right" w:pos="6096"/>
        </w:tabs>
        <w:jc w:val="both"/>
        <w:rPr>
          <w:sz w:val="22"/>
          <w:szCs w:val="22"/>
        </w:rPr>
      </w:pPr>
      <w:r>
        <w:rPr>
          <w:sz w:val="22"/>
        </w:rPr>
        <w:tab/>
      </w:r>
      <w:r w:rsidRPr="0CFFA213">
        <w:rPr>
          <w:sz w:val="22"/>
          <w:szCs w:val="22"/>
        </w:rPr>
        <w:t>Other charges:</w:t>
      </w:r>
      <w:r>
        <w:rPr>
          <w:sz w:val="22"/>
        </w:rPr>
        <w:tab/>
      </w:r>
      <w:r w:rsidR="002A2903" w:rsidRPr="0CFFA213">
        <w:rPr>
          <w:sz w:val="22"/>
          <w:szCs w:val="22"/>
        </w:rPr>
        <w:t>£</w:t>
      </w:r>
    </w:p>
    <w:p w14:paraId="7C455460" w14:textId="77777777" w:rsidR="006452F9" w:rsidRDefault="006452F9" w:rsidP="006452F9">
      <w:pPr>
        <w:pStyle w:val="BodyText"/>
        <w:tabs>
          <w:tab w:val="left" w:pos="1134"/>
          <w:tab w:val="right" w:pos="6096"/>
        </w:tabs>
        <w:jc w:val="both"/>
        <w:rPr>
          <w:b w:val="0"/>
          <w:sz w:val="22"/>
        </w:rPr>
      </w:pPr>
    </w:p>
    <w:p w14:paraId="0AC2DE04" w14:textId="77777777" w:rsidR="006452F9" w:rsidRDefault="006452F9" w:rsidP="006452F9">
      <w:pPr>
        <w:pStyle w:val="BodyText"/>
        <w:tabs>
          <w:tab w:val="left" w:pos="426"/>
        </w:tabs>
        <w:jc w:val="both"/>
        <w:rPr>
          <w:sz w:val="22"/>
        </w:rPr>
      </w:pPr>
      <w:r>
        <w:rPr>
          <w:b w:val="0"/>
          <w:sz w:val="22"/>
        </w:rPr>
        <w:tab/>
      </w:r>
      <w:r>
        <w:rPr>
          <w:sz w:val="22"/>
        </w:rPr>
        <w:t>Services Provided:</w:t>
      </w:r>
    </w:p>
    <w:p w14:paraId="70CBEBBC" w14:textId="77777777" w:rsidR="006452F9" w:rsidRDefault="006452F9" w:rsidP="006452F9">
      <w:pPr>
        <w:pStyle w:val="BodyText"/>
        <w:tabs>
          <w:tab w:val="left" w:pos="426"/>
        </w:tabs>
        <w:jc w:val="both"/>
        <w:rPr>
          <w:b w:val="0"/>
          <w:sz w:val="22"/>
        </w:rPr>
      </w:pPr>
    </w:p>
    <w:p w14:paraId="5A1F728C" w14:textId="77777777" w:rsidR="006452F9" w:rsidRDefault="006452F9" w:rsidP="006452F9">
      <w:pPr>
        <w:pStyle w:val="BodyText"/>
        <w:tabs>
          <w:tab w:val="left" w:pos="426"/>
        </w:tabs>
        <w:ind w:left="426" w:hanging="426"/>
        <w:jc w:val="both"/>
        <w:rPr>
          <w:sz w:val="22"/>
        </w:rPr>
      </w:pPr>
      <w:r>
        <w:rPr>
          <w:b w:val="0"/>
          <w:sz w:val="22"/>
        </w:rPr>
        <w:tab/>
      </w:r>
      <w:r>
        <w:rPr>
          <w:sz w:val="22"/>
        </w:rPr>
        <w:t>See Attached List</w:t>
      </w:r>
    </w:p>
    <w:p w14:paraId="037A4A64" w14:textId="77777777" w:rsidR="006452F9" w:rsidRDefault="006452F9" w:rsidP="006452F9">
      <w:pPr>
        <w:pStyle w:val="BodyText"/>
        <w:tabs>
          <w:tab w:val="left" w:pos="426"/>
        </w:tabs>
        <w:ind w:left="426" w:hanging="426"/>
        <w:jc w:val="both"/>
        <w:rPr>
          <w:b w:val="0"/>
          <w:sz w:val="22"/>
        </w:rPr>
      </w:pPr>
    </w:p>
    <w:p w14:paraId="05849687" w14:textId="77777777" w:rsidR="006452F9" w:rsidRDefault="006452F9" w:rsidP="006452F9">
      <w:pPr>
        <w:pStyle w:val="BodyText"/>
        <w:jc w:val="both"/>
        <w:rPr>
          <w:b w:val="0"/>
          <w:sz w:val="22"/>
        </w:rPr>
      </w:pPr>
    </w:p>
    <w:p w14:paraId="4A8F755C" w14:textId="77777777" w:rsidR="006452F9" w:rsidRDefault="006452F9" w:rsidP="006452F9">
      <w:pPr>
        <w:pStyle w:val="BodyText"/>
        <w:jc w:val="both"/>
        <w:rPr>
          <w:b w:val="0"/>
          <w:sz w:val="22"/>
        </w:rPr>
      </w:pPr>
    </w:p>
    <w:p w14:paraId="7C962CB9" w14:textId="77777777" w:rsidR="006452F9" w:rsidRDefault="006452F9" w:rsidP="006452F9">
      <w:pPr>
        <w:pStyle w:val="BodyText"/>
        <w:jc w:val="both"/>
        <w:rPr>
          <w:b w:val="0"/>
          <w:sz w:val="22"/>
        </w:rPr>
      </w:pPr>
    </w:p>
    <w:p w14:paraId="283EC166" w14:textId="77777777" w:rsidR="006452F9" w:rsidRDefault="006452F9" w:rsidP="006452F9">
      <w:pPr>
        <w:pStyle w:val="BodyText"/>
        <w:jc w:val="both"/>
        <w:rPr>
          <w:b w:val="0"/>
          <w:sz w:val="22"/>
        </w:rPr>
      </w:pPr>
    </w:p>
    <w:p w14:paraId="0A8E3A34" w14:textId="77777777" w:rsidR="006452F9" w:rsidRDefault="006452F9" w:rsidP="006452F9">
      <w:pPr>
        <w:pStyle w:val="BodyText"/>
        <w:jc w:val="both"/>
        <w:rPr>
          <w:b w:val="0"/>
          <w:sz w:val="22"/>
        </w:rPr>
      </w:pPr>
    </w:p>
    <w:p w14:paraId="0D5B8FB2" w14:textId="77777777" w:rsidR="006452F9" w:rsidRDefault="006452F9" w:rsidP="006452F9">
      <w:pPr>
        <w:pStyle w:val="BodyText"/>
        <w:numPr>
          <w:ilvl w:val="0"/>
          <w:numId w:val="12"/>
        </w:numPr>
        <w:jc w:val="both"/>
        <w:rPr>
          <w:b w:val="0"/>
          <w:sz w:val="22"/>
        </w:rPr>
        <w:sectPr w:rsidR="006452F9" w:rsidSect="00FD008E">
          <w:pgSz w:w="11906" w:h="16838"/>
          <w:pgMar w:top="709" w:right="1588" w:bottom="709" w:left="1191"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3"/>
      </w:tblGrid>
      <w:tr w:rsidR="006452F9" w14:paraId="17F693AA" w14:textId="77777777" w:rsidTr="00D41D1B">
        <w:tc>
          <w:tcPr>
            <w:tcW w:w="9343" w:type="dxa"/>
            <w:tcBorders>
              <w:top w:val="nil"/>
              <w:left w:val="nil"/>
              <w:bottom w:val="thickThinMediumGap" w:sz="24" w:space="0" w:color="auto"/>
              <w:right w:val="nil"/>
            </w:tcBorders>
          </w:tcPr>
          <w:p w14:paraId="0CA458FD" w14:textId="77777777" w:rsidR="006452F9" w:rsidRDefault="006452F9" w:rsidP="00D41D1B">
            <w:pPr>
              <w:pStyle w:val="BodyText"/>
              <w:spacing w:before="120" w:after="120"/>
              <w:jc w:val="both"/>
              <w:rPr>
                <w:sz w:val="36"/>
              </w:rPr>
            </w:pPr>
            <w:r>
              <w:rPr>
                <w:sz w:val="36"/>
              </w:rPr>
              <w:lastRenderedPageBreak/>
              <w:t>Using Your Home</w:t>
            </w:r>
          </w:p>
        </w:tc>
      </w:tr>
    </w:tbl>
    <w:p w14:paraId="698BAB9C" w14:textId="77777777" w:rsidR="006452F9" w:rsidRDefault="006452F9" w:rsidP="006452F9">
      <w:pPr>
        <w:pStyle w:val="BodyText"/>
        <w:jc w:val="both"/>
      </w:pPr>
    </w:p>
    <w:p w14:paraId="2E436B1F" w14:textId="77777777" w:rsidR="006452F9" w:rsidRDefault="006452F9" w:rsidP="006452F9">
      <w:pPr>
        <w:pStyle w:val="BodyText"/>
        <w:jc w:val="both"/>
      </w:pPr>
    </w:p>
    <w:p w14:paraId="6B7149DE" w14:textId="77777777" w:rsidR="006452F9" w:rsidRDefault="006452F9" w:rsidP="006452F9">
      <w:pPr>
        <w:pStyle w:val="BodyText"/>
        <w:jc w:val="both"/>
      </w:pPr>
    </w:p>
    <w:p w14:paraId="742BC008" w14:textId="77777777" w:rsidR="006452F9" w:rsidRDefault="006452F9" w:rsidP="006452F9">
      <w:pPr>
        <w:pStyle w:val="BodyText"/>
        <w:numPr>
          <w:ilvl w:val="0"/>
          <w:numId w:val="10"/>
        </w:numPr>
        <w:jc w:val="both"/>
      </w:pPr>
      <w:r>
        <w:t>Possession</w:t>
      </w:r>
    </w:p>
    <w:p w14:paraId="4D72F2CF" w14:textId="77777777" w:rsidR="006452F9" w:rsidRDefault="006452F9" w:rsidP="006452F9">
      <w:pPr>
        <w:pStyle w:val="BodyText"/>
        <w:jc w:val="both"/>
      </w:pPr>
    </w:p>
    <w:p w14:paraId="4DD9CB6F" w14:textId="77777777" w:rsidR="006452F9" w:rsidRDefault="006452F9" w:rsidP="006452F9">
      <w:pPr>
        <w:pStyle w:val="BodyText"/>
        <w:ind w:left="720"/>
        <w:jc w:val="both"/>
        <w:rPr>
          <w:b w:val="0"/>
        </w:rPr>
      </w:pPr>
      <w:r>
        <w:rPr>
          <w:b w:val="0"/>
        </w:rPr>
        <w:t>You must move into the property at the start of the tenancy.  You must use the premises for residential purposes as your only or main home and must not operate a business from the premises without the written consent of the Association.</w:t>
      </w:r>
    </w:p>
    <w:p w14:paraId="375E522B" w14:textId="77777777" w:rsidR="006452F9" w:rsidRDefault="006452F9" w:rsidP="006452F9">
      <w:pPr>
        <w:pStyle w:val="BodyText"/>
        <w:ind w:left="720"/>
        <w:jc w:val="both"/>
        <w:rPr>
          <w:b w:val="0"/>
          <w:sz w:val="22"/>
        </w:rPr>
      </w:pPr>
    </w:p>
    <w:p w14:paraId="3883043A" w14:textId="77777777" w:rsidR="006452F9" w:rsidRDefault="006452F9" w:rsidP="006452F9">
      <w:pPr>
        <w:pStyle w:val="BodyText"/>
        <w:ind w:left="720"/>
        <w:jc w:val="both"/>
        <w:rPr>
          <w:b w:val="0"/>
          <w:sz w:val="22"/>
        </w:rPr>
      </w:pPr>
    </w:p>
    <w:p w14:paraId="1545FF49" w14:textId="77777777" w:rsidR="006452F9" w:rsidRDefault="006452F9" w:rsidP="006452F9">
      <w:pPr>
        <w:pStyle w:val="BodyText"/>
        <w:ind w:left="720"/>
        <w:jc w:val="both"/>
        <w:rPr>
          <w:b w:val="0"/>
          <w:sz w:val="22"/>
        </w:rPr>
      </w:pPr>
    </w:p>
    <w:p w14:paraId="395F61AC" w14:textId="77777777" w:rsidR="006452F9" w:rsidRDefault="006452F9" w:rsidP="006452F9">
      <w:pPr>
        <w:pStyle w:val="BodyText"/>
        <w:numPr>
          <w:ilvl w:val="0"/>
          <w:numId w:val="10"/>
        </w:numPr>
        <w:jc w:val="both"/>
      </w:pPr>
      <w:r>
        <w:t>Assignment</w:t>
      </w:r>
    </w:p>
    <w:p w14:paraId="1B32C845" w14:textId="77777777" w:rsidR="006452F9" w:rsidRDefault="006452F9" w:rsidP="006452F9">
      <w:pPr>
        <w:pStyle w:val="BodyText"/>
        <w:jc w:val="both"/>
      </w:pPr>
    </w:p>
    <w:p w14:paraId="0639CF2B" w14:textId="77777777" w:rsidR="006452F9" w:rsidRDefault="006452F9" w:rsidP="006452F9">
      <w:pPr>
        <w:pStyle w:val="BodyText"/>
        <w:ind w:left="720"/>
        <w:jc w:val="both"/>
        <w:rPr>
          <w:b w:val="0"/>
        </w:rPr>
      </w:pPr>
      <w:r>
        <w:rPr>
          <w:b w:val="0"/>
        </w:rPr>
        <w:t>You must not assign, that is pass on, the tenancy to anyone else unless the court has ordered that you must do so or, unless you are pursuing your right to exchange (see your right to exchange).</w:t>
      </w:r>
    </w:p>
    <w:p w14:paraId="72CD5EC3" w14:textId="77777777" w:rsidR="006452F9" w:rsidRDefault="006452F9" w:rsidP="006452F9">
      <w:pPr>
        <w:pStyle w:val="BodyText"/>
        <w:ind w:left="720"/>
        <w:jc w:val="both"/>
        <w:rPr>
          <w:b w:val="0"/>
          <w:sz w:val="22"/>
        </w:rPr>
      </w:pPr>
    </w:p>
    <w:p w14:paraId="4BB95D3E" w14:textId="77777777" w:rsidR="006452F9" w:rsidRDefault="006452F9" w:rsidP="006452F9">
      <w:pPr>
        <w:pStyle w:val="BodyText"/>
        <w:ind w:left="720"/>
        <w:jc w:val="both"/>
        <w:rPr>
          <w:b w:val="0"/>
          <w:sz w:val="22"/>
        </w:rPr>
      </w:pPr>
    </w:p>
    <w:p w14:paraId="213AFDD9" w14:textId="77777777" w:rsidR="006452F9" w:rsidRDefault="006452F9" w:rsidP="006452F9">
      <w:pPr>
        <w:pStyle w:val="BodyText"/>
        <w:ind w:left="720"/>
        <w:jc w:val="both"/>
        <w:rPr>
          <w:b w:val="0"/>
          <w:sz w:val="22"/>
        </w:rPr>
      </w:pPr>
    </w:p>
    <w:p w14:paraId="6F293E01" w14:textId="77777777" w:rsidR="006452F9" w:rsidRDefault="006452F9" w:rsidP="006452F9">
      <w:pPr>
        <w:pStyle w:val="BodyText"/>
        <w:numPr>
          <w:ilvl w:val="0"/>
          <w:numId w:val="11"/>
        </w:numPr>
        <w:jc w:val="both"/>
      </w:pPr>
      <w:r>
        <w:t>Overcrowding</w:t>
      </w:r>
    </w:p>
    <w:p w14:paraId="1C3C93D7" w14:textId="77777777" w:rsidR="006452F9" w:rsidRDefault="006452F9" w:rsidP="006452F9">
      <w:pPr>
        <w:pStyle w:val="BodyText"/>
        <w:jc w:val="both"/>
      </w:pPr>
    </w:p>
    <w:p w14:paraId="5B007319" w14:textId="77777777" w:rsidR="006452F9" w:rsidRDefault="006452F9" w:rsidP="006452F9">
      <w:pPr>
        <w:pStyle w:val="BodyText"/>
        <w:ind w:left="720"/>
        <w:jc w:val="both"/>
        <w:rPr>
          <w:b w:val="0"/>
        </w:rPr>
      </w:pPr>
      <w:r>
        <w:rPr>
          <w:b w:val="0"/>
        </w:rPr>
        <w:t>You must not allow the premises to become statutorily overcrowded.  No more than the number identified on the front cover (description of the property) can occupy the accommodation.</w:t>
      </w:r>
    </w:p>
    <w:p w14:paraId="3B4C77AD" w14:textId="77777777" w:rsidR="006452F9" w:rsidRDefault="006452F9" w:rsidP="006452F9">
      <w:pPr>
        <w:pStyle w:val="BodyText"/>
        <w:ind w:left="720"/>
        <w:jc w:val="both"/>
        <w:rPr>
          <w:b w:val="0"/>
          <w:sz w:val="22"/>
        </w:rPr>
      </w:pPr>
    </w:p>
    <w:p w14:paraId="7F97E968" w14:textId="77777777" w:rsidR="006452F9" w:rsidRDefault="006452F9" w:rsidP="006452F9">
      <w:pPr>
        <w:pStyle w:val="BodyText"/>
        <w:ind w:left="720"/>
        <w:jc w:val="both"/>
        <w:rPr>
          <w:b w:val="0"/>
          <w:sz w:val="22"/>
        </w:rPr>
      </w:pPr>
    </w:p>
    <w:p w14:paraId="01E23884" w14:textId="77777777" w:rsidR="006452F9" w:rsidRDefault="006452F9" w:rsidP="006452F9">
      <w:pPr>
        <w:pStyle w:val="BodyText"/>
        <w:ind w:left="720"/>
        <w:jc w:val="both"/>
        <w:rPr>
          <w:b w:val="0"/>
          <w:sz w:val="22"/>
        </w:rPr>
      </w:pPr>
    </w:p>
    <w:p w14:paraId="5E9ECBA3" w14:textId="77777777" w:rsidR="006452F9" w:rsidRDefault="006452F9" w:rsidP="006452F9">
      <w:pPr>
        <w:pStyle w:val="BodyText"/>
        <w:numPr>
          <w:ilvl w:val="0"/>
          <w:numId w:val="11"/>
        </w:numPr>
        <w:jc w:val="both"/>
      </w:pPr>
      <w:r>
        <w:t>Lodgers and Sub-Letting</w:t>
      </w:r>
    </w:p>
    <w:p w14:paraId="0CF70217" w14:textId="77777777" w:rsidR="006452F9" w:rsidRDefault="006452F9" w:rsidP="006452F9">
      <w:pPr>
        <w:pStyle w:val="BodyText"/>
        <w:jc w:val="both"/>
      </w:pPr>
    </w:p>
    <w:p w14:paraId="7B17D69D" w14:textId="77777777" w:rsidR="006452F9" w:rsidRDefault="006452F9" w:rsidP="006452F9">
      <w:pPr>
        <w:pStyle w:val="BodyText"/>
        <w:ind w:left="720"/>
        <w:jc w:val="both"/>
        <w:rPr>
          <w:b w:val="0"/>
        </w:rPr>
      </w:pPr>
      <w:r>
        <w:rPr>
          <w:b w:val="0"/>
        </w:rPr>
        <w:t>You have the right to take in lodgers or sub-let part of the property.  Before taking in any lodger, you must inform the Association of the name, age and sex of the intended lodger and of the accommodation they will occupy.  Before you sub-let any part of the property you need the written consent of the Association.</w:t>
      </w:r>
    </w:p>
    <w:p w14:paraId="5C912FF5" w14:textId="77777777" w:rsidR="006452F9" w:rsidRDefault="006452F9" w:rsidP="006452F9">
      <w:pPr>
        <w:pStyle w:val="BodyText"/>
        <w:ind w:left="720"/>
        <w:jc w:val="both"/>
        <w:rPr>
          <w:b w:val="0"/>
          <w:sz w:val="22"/>
        </w:rPr>
      </w:pPr>
    </w:p>
    <w:p w14:paraId="48E9ABA3" w14:textId="77777777" w:rsidR="006452F9" w:rsidRDefault="006452F9" w:rsidP="006452F9">
      <w:pPr>
        <w:pStyle w:val="BodyText"/>
        <w:ind w:left="720"/>
        <w:jc w:val="both"/>
        <w:rPr>
          <w:b w:val="0"/>
          <w:sz w:val="22"/>
        </w:rPr>
      </w:pPr>
    </w:p>
    <w:p w14:paraId="476A59B1" w14:textId="77777777" w:rsidR="006452F9" w:rsidRDefault="006452F9" w:rsidP="006452F9">
      <w:pPr>
        <w:pStyle w:val="BodyText"/>
        <w:ind w:left="720"/>
        <w:jc w:val="both"/>
        <w:rPr>
          <w:b w:val="0"/>
          <w:sz w:val="22"/>
        </w:rPr>
      </w:pPr>
    </w:p>
    <w:p w14:paraId="55FFAE18" w14:textId="77777777" w:rsidR="006452F9" w:rsidRDefault="006452F9" w:rsidP="006452F9">
      <w:pPr>
        <w:pStyle w:val="BodyText"/>
        <w:numPr>
          <w:ilvl w:val="0"/>
          <w:numId w:val="11"/>
        </w:numPr>
        <w:jc w:val="both"/>
      </w:pPr>
      <w:r>
        <w:t>Information Provided by the Tenant</w:t>
      </w:r>
    </w:p>
    <w:p w14:paraId="4CC6C3E8" w14:textId="77777777" w:rsidR="006452F9" w:rsidRDefault="006452F9" w:rsidP="006452F9">
      <w:pPr>
        <w:pStyle w:val="BodyText"/>
        <w:jc w:val="both"/>
      </w:pPr>
    </w:p>
    <w:p w14:paraId="0056786C" w14:textId="77777777" w:rsidR="006452F9" w:rsidRDefault="006452F9" w:rsidP="006452F9">
      <w:pPr>
        <w:pStyle w:val="BodyText"/>
        <w:ind w:left="720"/>
        <w:jc w:val="both"/>
        <w:rPr>
          <w:b w:val="0"/>
        </w:rPr>
      </w:pPr>
      <w:r>
        <w:rPr>
          <w:b w:val="0"/>
        </w:rPr>
        <w:t>Should the tenant or someone acting for the tenant give false or inaccurate information, which the Association has relied upon in granting this tenancy, then the Association may seek to recover possession of the premises.</w:t>
      </w:r>
    </w:p>
    <w:p w14:paraId="1056723F" w14:textId="77777777" w:rsidR="006452F9" w:rsidRDefault="006452F9" w:rsidP="006452F9">
      <w:pPr>
        <w:pStyle w:val="BodyText"/>
        <w:ind w:left="720"/>
        <w:jc w:val="both"/>
        <w:rPr>
          <w:b w:val="0"/>
        </w:rPr>
        <w:sectPr w:rsidR="006452F9" w:rsidSect="00FD008E">
          <w:pgSz w:w="11906" w:h="16838"/>
          <w:pgMar w:top="993" w:right="1588" w:bottom="1418" w:left="1191"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3"/>
      </w:tblGrid>
      <w:tr w:rsidR="006452F9" w14:paraId="7108947E" w14:textId="77777777" w:rsidTr="00D41D1B">
        <w:tc>
          <w:tcPr>
            <w:tcW w:w="9343" w:type="dxa"/>
            <w:tcBorders>
              <w:top w:val="nil"/>
              <w:left w:val="nil"/>
              <w:bottom w:val="thickThinMediumGap" w:sz="24" w:space="0" w:color="auto"/>
              <w:right w:val="nil"/>
            </w:tcBorders>
          </w:tcPr>
          <w:p w14:paraId="5F699867" w14:textId="77777777" w:rsidR="006452F9" w:rsidRDefault="006452F9" w:rsidP="00D41D1B">
            <w:pPr>
              <w:pStyle w:val="BodyText"/>
              <w:spacing w:before="120" w:after="120"/>
              <w:jc w:val="both"/>
              <w:rPr>
                <w:sz w:val="36"/>
              </w:rPr>
            </w:pPr>
            <w:r>
              <w:rPr>
                <w:sz w:val="36"/>
              </w:rPr>
              <w:lastRenderedPageBreak/>
              <w:t>Repairs and Improvements</w:t>
            </w:r>
          </w:p>
        </w:tc>
      </w:tr>
    </w:tbl>
    <w:p w14:paraId="71359976" w14:textId="77777777" w:rsidR="006452F9" w:rsidRDefault="006452F9" w:rsidP="006452F9">
      <w:pPr>
        <w:pStyle w:val="BodyText"/>
        <w:ind w:left="720"/>
        <w:jc w:val="both"/>
      </w:pPr>
    </w:p>
    <w:p w14:paraId="304D2F17" w14:textId="77777777" w:rsidR="006452F9" w:rsidRDefault="006452F9" w:rsidP="006452F9">
      <w:pPr>
        <w:pStyle w:val="BodyText"/>
        <w:ind w:left="720"/>
        <w:jc w:val="both"/>
      </w:pPr>
    </w:p>
    <w:p w14:paraId="1C145C80" w14:textId="77777777" w:rsidR="006452F9" w:rsidRDefault="006452F9" w:rsidP="006452F9">
      <w:pPr>
        <w:pStyle w:val="BodyText"/>
        <w:ind w:left="720"/>
        <w:jc w:val="both"/>
      </w:pPr>
    </w:p>
    <w:p w14:paraId="542D577E" w14:textId="77777777" w:rsidR="006452F9" w:rsidRDefault="006452F9" w:rsidP="006452F9">
      <w:pPr>
        <w:pStyle w:val="BodyText"/>
        <w:ind w:left="720"/>
        <w:jc w:val="both"/>
      </w:pPr>
      <w:r>
        <w:t>Association’s Responsibilities</w:t>
      </w:r>
    </w:p>
    <w:p w14:paraId="6A825111" w14:textId="77777777" w:rsidR="006452F9" w:rsidRDefault="006452F9" w:rsidP="006452F9">
      <w:pPr>
        <w:pStyle w:val="BodyText"/>
        <w:ind w:left="720"/>
        <w:jc w:val="both"/>
        <w:rPr>
          <w:b w:val="0"/>
        </w:rPr>
      </w:pPr>
    </w:p>
    <w:p w14:paraId="246CE047" w14:textId="64083C2B" w:rsidR="006452F9" w:rsidRDefault="006452F9" w:rsidP="006452F9">
      <w:pPr>
        <w:pStyle w:val="BodyText"/>
        <w:spacing w:after="120"/>
        <w:ind w:left="720"/>
        <w:jc w:val="both"/>
        <w:rPr>
          <w:b w:val="0"/>
        </w:rPr>
      </w:pPr>
      <w:r>
        <w:rPr>
          <w:b w:val="0"/>
        </w:rPr>
        <w:t xml:space="preserve">We, as your Association, will repair and </w:t>
      </w:r>
      <w:r w:rsidR="00FF041D">
        <w:rPr>
          <w:b w:val="0"/>
        </w:rPr>
        <w:t>maintain: -</w:t>
      </w:r>
    </w:p>
    <w:tbl>
      <w:tblPr>
        <w:tblW w:w="0" w:type="auto"/>
        <w:tblLayout w:type="fixed"/>
        <w:tblLook w:val="0000" w:firstRow="0" w:lastRow="0" w:firstColumn="0" w:lastColumn="0" w:noHBand="0" w:noVBand="0"/>
      </w:tblPr>
      <w:tblGrid>
        <w:gridCol w:w="675"/>
        <w:gridCol w:w="8668"/>
      </w:tblGrid>
      <w:tr w:rsidR="006452F9" w14:paraId="7DCDD903" w14:textId="77777777" w:rsidTr="00D41D1B">
        <w:trPr>
          <w:trHeight w:val="765"/>
        </w:trPr>
        <w:tc>
          <w:tcPr>
            <w:tcW w:w="675" w:type="dxa"/>
          </w:tcPr>
          <w:p w14:paraId="7FE4DB3B" w14:textId="77777777" w:rsidR="006452F9" w:rsidRDefault="006452F9" w:rsidP="00D41D1B">
            <w:pPr>
              <w:pStyle w:val="BodyText"/>
              <w:spacing w:after="120"/>
              <w:jc w:val="both"/>
              <w:rPr>
                <w:b w:val="0"/>
              </w:rPr>
            </w:pPr>
            <w:r>
              <w:rPr>
                <w:b w:val="0"/>
              </w:rPr>
              <w:t>1</w:t>
            </w:r>
          </w:p>
        </w:tc>
        <w:tc>
          <w:tcPr>
            <w:tcW w:w="8668" w:type="dxa"/>
          </w:tcPr>
          <w:p w14:paraId="09BB65AA" w14:textId="366EEEE1" w:rsidR="006452F9" w:rsidRDefault="006452F9" w:rsidP="00D41D1B">
            <w:pPr>
              <w:pStyle w:val="BodyText"/>
              <w:jc w:val="both"/>
              <w:rPr>
                <w:b w:val="0"/>
              </w:rPr>
            </w:pPr>
            <w:r>
              <w:rPr>
                <w:b w:val="0"/>
              </w:rPr>
              <w:t xml:space="preserve">The structure and exterior of the building – roofs, walls, floors, ceilings, window frames, external doors, drains, </w:t>
            </w:r>
            <w:r w:rsidR="00FF041D">
              <w:rPr>
                <w:b w:val="0"/>
              </w:rPr>
              <w:t>gutters,</w:t>
            </w:r>
            <w:r>
              <w:rPr>
                <w:b w:val="0"/>
              </w:rPr>
              <w:t xml:space="preserve"> and outside pipes.</w:t>
            </w:r>
          </w:p>
          <w:p w14:paraId="7537EEB7" w14:textId="77777777" w:rsidR="006452F9" w:rsidRDefault="006452F9" w:rsidP="00D41D1B">
            <w:pPr>
              <w:pStyle w:val="BodyText"/>
              <w:jc w:val="both"/>
              <w:rPr>
                <w:b w:val="0"/>
              </w:rPr>
            </w:pPr>
          </w:p>
        </w:tc>
      </w:tr>
      <w:tr w:rsidR="006452F9" w14:paraId="5ED14C43" w14:textId="77777777" w:rsidTr="00D41D1B">
        <w:trPr>
          <w:trHeight w:val="760"/>
        </w:trPr>
        <w:tc>
          <w:tcPr>
            <w:tcW w:w="675" w:type="dxa"/>
          </w:tcPr>
          <w:p w14:paraId="5D0B5614" w14:textId="77777777" w:rsidR="006452F9" w:rsidRDefault="006452F9" w:rsidP="00D41D1B">
            <w:pPr>
              <w:pStyle w:val="BodyText"/>
              <w:spacing w:after="120"/>
              <w:jc w:val="both"/>
              <w:rPr>
                <w:b w:val="0"/>
              </w:rPr>
            </w:pPr>
            <w:r>
              <w:rPr>
                <w:b w:val="0"/>
              </w:rPr>
              <w:t>2</w:t>
            </w:r>
          </w:p>
        </w:tc>
        <w:tc>
          <w:tcPr>
            <w:tcW w:w="8668" w:type="dxa"/>
          </w:tcPr>
          <w:p w14:paraId="16F21F33" w14:textId="2D9E88BF" w:rsidR="006452F9" w:rsidRDefault="006452F9" w:rsidP="00D41D1B">
            <w:pPr>
              <w:pStyle w:val="BodyText"/>
              <w:jc w:val="both"/>
              <w:rPr>
                <w:b w:val="0"/>
              </w:rPr>
            </w:pPr>
            <w:r>
              <w:rPr>
                <w:b w:val="0"/>
              </w:rPr>
              <w:t xml:space="preserve">Kitchen and bathroom fixtures – basins, sinks, </w:t>
            </w:r>
            <w:r w:rsidR="00FF041D">
              <w:rPr>
                <w:b w:val="0"/>
              </w:rPr>
              <w:t>toilets,</w:t>
            </w:r>
            <w:r>
              <w:rPr>
                <w:b w:val="0"/>
              </w:rPr>
              <w:t xml:space="preserve"> and baths.</w:t>
            </w:r>
          </w:p>
          <w:p w14:paraId="61A3AA83" w14:textId="77777777" w:rsidR="006452F9" w:rsidRDefault="006452F9" w:rsidP="00D41D1B">
            <w:pPr>
              <w:pStyle w:val="BodyText"/>
              <w:jc w:val="both"/>
            </w:pPr>
          </w:p>
        </w:tc>
      </w:tr>
      <w:tr w:rsidR="006452F9" w14:paraId="0E054A91" w14:textId="77777777" w:rsidTr="00D41D1B">
        <w:trPr>
          <w:trHeight w:val="760"/>
        </w:trPr>
        <w:tc>
          <w:tcPr>
            <w:tcW w:w="675" w:type="dxa"/>
          </w:tcPr>
          <w:p w14:paraId="1E679D07" w14:textId="77777777" w:rsidR="006452F9" w:rsidRDefault="006452F9" w:rsidP="00D41D1B">
            <w:pPr>
              <w:pStyle w:val="BodyText"/>
              <w:spacing w:after="120"/>
              <w:jc w:val="both"/>
              <w:rPr>
                <w:b w:val="0"/>
              </w:rPr>
            </w:pPr>
            <w:r>
              <w:rPr>
                <w:b w:val="0"/>
              </w:rPr>
              <w:t>3</w:t>
            </w:r>
          </w:p>
        </w:tc>
        <w:tc>
          <w:tcPr>
            <w:tcW w:w="8668" w:type="dxa"/>
          </w:tcPr>
          <w:p w14:paraId="07FFE499" w14:textId="77777777" w:rsidR="006452F9" w:rsidRDefault="006452F9" w:rsidP="00D41D1B">
            <w:pPr>
              <w:pStyle w:val="BodyText"/>
              <w:jc w:val="both"/>
              <w:rPr>
                <w:b w:val="0"/>
              </w:rPr>
            </w:pPr>
            <w:r>
              <w:rPr>
                <w:b w:val="0"/>
              </w:rPr>
              <w:t>Electrical wiring including sockets and switches; gas and water pipes.</w:t>
            </w:r>
          </w:p>
          <w:p w14:paraId="7EF166E5" w14:textId="77777777" w:rsidR="006452F9" w:rsidRDefault="006452F9" w:rsidP="00D41D1B">
            <w:pPr>
              <w:pStyle w:val="BodyText"/>
              <w:jc w:val="both"/>
            </w:pPr>
          </w:p>
        </w:tc>
      </w:tr>
      <w:tr w:rsidR="006452F9" w14:paraId="23DB42C7" w14:textId="77777777" w:rsidTr="00D41D1B">
        <w:trPr>
          <w:trHeight w:val="760"/>
        </w:trPr>
        <w:tc>
          <w:tcPr>
            <w:tcW w:w="675" w:type="dxa"/>
          </w:tcPr>
          <w:p w14:paraId="7C0A5B63" w14:textId="77777777" w:rsidR="006452F9" w:rsidRDefault="006452F9" w:rsidP="00D41D1B">
            <w:pPr>
              <w:pStyle w:val="BodyText"/>
              <w:spacing w:after="120"/>
              <w:jc w:val="both"/>
              <w:rPr>
                <w:b w:val="0"/>
              </w:rPr>
            </w:pPr>
            <w:r>
              <w:rPr>
                <w:b w:val="0"/>
              </w:rPr>
              <w:t>4</w:t>
            </w:r>
          </w:p>
        </w:tc>
        <w:tc>
          <w:tcPr>
            <w:tcW w:w="8668" w:type="dxa"/>
          </w:tcPr>
          <w:p w14:paraId="3460E671" w14:textId="77777777" w:rsidR="006452F9" w:rsidRDefault="006452F9" w:rsidP="00D41D1B">
            <w:pPr>
              <w:pStyle w:val="BodyText"/>
              <w:jc w:val="both"/>
              <w:rPr>
                <w:b w:val="0"/>
              </w:rPr>
            </w:pPr>
            <w:r>
              <w:rPr>
                <w:b w:val="0"/>
              </w:rPr>
              <w:t>Heating equipment and water heating equipment.</w:t>
            </w:r>
          </w:p>
          <w:p w14:paraId="04755219" w14:textId="77777777" w:rsidR="006452F9" w:rsidRDefault="006452F9" w:rsidP="00D41D1B">
            <w:pPr>
              <w:pStyle w:val="BodyText"/>
              <w:jc w:val="both"/>
            </w:pPr>
          </w:p>
        </w:tc>
      </w:tr>
      <w:tr w:rsidR="006452F9" w14:paraId="03341C13" w14:textId="77777777" w:rsidTr="00D41D1B">
        <w:trPr>
          <w:trHeight w:val="760"/>
        </w:trPr>
        <w:tc>
          <w:tcPr>
            <w:tcW w:w="675" w:type="dxa"/>
          </w:tcPr>
          <w:p w14:paraId="2D9DA0E3" w14:textId="77777777" w:rsidR="006452F9" w:rsidRDefault="006452F9" w:rsidP="00D41D1B">
            <w:pPr>
              <w:pStyle w:val="BodyText"/>
              <w:spacing w:after="120"/>
              <w:jc w:val="both"/>
              <w:rPr>
                <w:b w:val="0"/>
              </w:rPr>
            </w:pPr>
            <w:r>
              <w:rPr>
                <w:b w:val="0"/>
              </w:rPr>
              <w:t>5</w:t>
            </w:r>
          </w:p>
        </w:tc>
        <w:tc>
          <w:tcPr>
            <w:tcW w:w="8668" w:type="dxa"/>
          </w:tcPr>
          <w:p w14:paraId="13320114" w14:textId="18D0B7BB" w:rsidR="006452F9" w:rsidRDefault="006452F9" w:rsidP="00D41D1B">
            <w:pPr>
              <w:pStyle w:val="BodyText"/>
              <w:jc w:val="both"/>
              <w:rPr>
                <w:b w:val="0"/>
              </w:rPr>
            </w:pPr>
            <w:r>
              <w:rPr>
                <w:b w:val="0"/>
              </w:rPr>
              <w:t xml:space="preserve">Any communal areas around your home that are legally the landlord’s responsibility, </w:t>
            </w:r>
            <w:r w:rsidR="00FF041D">
              <w:rPr>
                <w:b w:val="0"/>
              </w:rPr>
              <w:t>i.e.,</w:t>
            </w:r>
            <w:r>
              <w:rPr>
                <w:b w:val="0"/>
              </w:rPr>
              <w:t xml:space="preserve"> halls, stairs, lifts, landings, lighting, entrance halls, paving, shared gardens, parking areas and rubbish chutes.</w:t>
            </w:r>
          </w:p>
          <w:p w14:paraId="0060233A" w14:textId="77777777" w:rsidR="006452F9" w:rsidRDefault="006452F9" w:rsidP="00D41D1B">
            <w:pPr>
              <w:pStyle w:val="BodyText"/>
              <w:jc w:val="both"/>
            </w:pPr>
          </w:p>
        </w:tc>
      </w:tr>
      <w:tr w:rsidR="006452F9" w14:paraId="5E6E7988" w14:textId="77777777" w:rsidTr="00D41D1B">
        <w:trPr>
          <w:trHeight w:val="760"/>
        </w:trPr>
        <w:tc>
          <w:tcPr>
            <w:tcW w:w="675" w:type="dxa"/>
          </w:tcPr>
          <w:p w14:paraId="0125BAA2" w14:textId="77777777" w:rsidR="006452F9" w:rsidRDefault="006452F9" w:rsidP="00D41D1B">
            <w:pPr>
              <w:pStyle w:val="BodyText"/>
              <w:spacing w:after="120"/>
              <w:jc w:val="both"/>
              <w:rPr>
                <w:b w:val="0"/>
              </w:rPr>
            </w:pPr>
            <w:r>
              <w:rPr>
                <w:b w:val="0"/>
              </w:rPr>
              <w:t>6</w:t>
            </w:r>
          </w:p>
        </w:tc>
        <w:tc>
          <w:tcPr>
            <w:tcW w:w="8668" w:type="dxa"/>
          </w:tcPr>
          <w:p w14:paraId="1F757D68" w14:textId="77777777" w:rsidR="006452F9" w:rsidRDefault="006452F9" w:rsidP="00D41D1B">
            <w:pPr>
              <w:pStyle w:val="BodyText"/>
              <w:jc w:val="both"/>
              <w:rPr>
                <w:b w:val="0"/>
              </w:rPr>
            </w:pPr>
            <w:r>
              <w:rPr>
                <w:b w:val="0"/>
              </w:rPr>
              <w:t>We will paint the outside of your home and any communal areas at regular intervals.</w:t>
            </w:r>
          </w:p>
          <w:p w14:paraId="7958CAF1" w14:textId="77777777" w:rsidR="006452F9" w:rsidRDefault="006452F9" w:rsidP="00D41D1B">
            <w:pPr>
              <w:pStyle w:val="BodyText"/>
              <w:jc w:val="both"/>
            </w:pPr>
          </w:p>
        </w:tc>
      </w:tr>
      <w:tr w:rsidR="006452F9" w14:paraId="786B6EA2" w14:textId="77777777" w:rsidTr="00D41D1B">
        <w:trPr>
          <w:trHeight w:val="760"/>
        </w:trPr>
        <w:tc>
          <w:tcPr>
            <w:tcW w:w="675" w:type="dxa"/>
          </w:tcPr>
          <w:p w14:paraId="4F394B85" w14:textId="77777777" w:rsidR="006452F9" w:rsidRDefault="006452F9" w:rsidP="00D41D1B">
            <w:pPr>
              <w:pStyle w:val="BodyText"/>
              <w:spacing w:after="120"/>
              <w:jc w:val="both"/>
              <w:rPr>
                <w:b w:val="0"/>
              </w:rPr>
            </w:pPr>
            <w:r>
              <w:rPr>
                <w:b w:val="0"/>
              </w:rPr>
              <w:t>7</w:t>
            </w:r>
          </w:p>
        </w:tc>
        <w:tc>
          <w:tcPr>
            <w:tcW w:w="8668" w:type="dxa"/>
          </w:tcPr>
          <w:p w14:paraId="6413037B" w14:textId="77777777" w:rsidR="006452F9" w:rsidRDefault="006452F9" w:rsidP="00D41D1B">
            <w:pPr>
              <w:pStyle w:val="BodyText"/>
              <w:jc w:val="both"/>
              <w:rPr>
                <w:b w:val="0"/>
              </w:rPr>
            </w:pPr>
            <w:r>
              <w:rPr>
                <w:b w:val="0"/>
              </w:rPr>
              <w:t>We will undertake repairs, which are our responsibility within time limits laid down and available to tenants.</w:t>
            </w:r>
          </w:p>
          <w:p w14:paraId="4879818A" w14:textId="77777777" w:rsidR="006452F9" w:rsidRDefault="006452F9" w:rsidP="00D41D1B">
            <w:pPr>
              <w:pStyle w:val="BodyText"/>
              <w:jc w:val="both"/>
            </w:pPr>
          </w:p>
        </w:tc>
      </w:tr>
    </w:tbl>
    <w:p w14:paraId="4C804572" w14:textId="77777777" w:rsidR="006452F9" w:rsidRDefault="006452F9" w:rsidP="006452F9">
      <w:pPr>
        <w:pStyle w:val="BodyText"/>
        <w:spacing w:after="120"/>
        <w:jc w:val="both"/>
      </w:pPr>
      <w:r>
        <w:t>Tenants’ Responsibility</w:t>
      </w:r>
    </w:p>
    <w:p w14:paraId="6FF50558" w14:textId="62CB02BD" w:rsidR="006452F9" w:rsidRDefault="006452F9" w:rsidP="006452F9">
      <w:pPr>
        <w:pStyle w:val="BodyText"/>
        <w:spacing w:after="120"/>
        <w:jc w:val="both"/>
        <w:rPr>
          <w:b w:val="0"/>
        </w:rPr>
      </w:pPr>
      <w:r>
        <w:rPr>
          <w:b w:val="0"/>
        </w:rPr>
        <w:t xml:space="preserve">You as the tenant, </w:t>
      </w:r>
      <w:r w:rsidR="00FF041D">
        <w:rPr>
          <w:b w:val="0"/>
        </w:rPr>
        <w:t>will: -</w:t>
      </w:r>
    </w:p>
    <w:tbl>
      <w:tblPr>
        <w:tblW w:w="0" w:type="auto"/>
        <w:tblLayout w:type="fixed"/>
        <w:tblLook w:val="0000" w:firstRow="0" w:lastRow="0" w:firstColumn="0" w:lastColumn="0" w:noHBand="0" w:noVBand="0"/>
      </w:tblPr>
      <w:tblGrid>
        <w:gridCol w:w="392"/>
        <w:gridCol w:w="8950"/>
      </w:tblGrid>
      <w:tr w:rsidR="006452F9" w14:paraId="7A59B3A2" w14:textId="77777777" w:rsidTr="00D41D1B">
        <w:tc>
          <w:tcPr>
            <w:tcW w:w="392" w:type="dxa"/>
          </w:tcPr>
          <w:p w14:paraId="25DB067E" w14:textId="77777777" w:rsidR="006452F9" w:rsidRDefault="006452F9" w:rsidP="00D41D1B">
            <w:pPr>
              <w:pStyle w:val="BodyText"/>
              <w:spacing w:after="120"/>
              <w:jc w:val="both"/>
              <w:rPr>
                <w:b w:val="0"/>
              </w:rPr>
            </w:pPr>
            <w:r>
              <w:rPr>
                <w:b w:val="0"/>
              </w:rPr>
              <w:t>1</w:t>
            </w:r>
          </w:p>
        </w:tc>
        <w:tc>
          <w:tcPr>
            <w:tcW w:w="8950" w:type="dxa"/>
          </w:tcPr>
          <w:p w14:paraId="5E94DD9F" w14:textId="77777777" w:rsidR="006452F9" w:rsidRDefault="006452F9" w:rsidP="00D41D1B">
            <w:pPr>
              <w:pStyle w:val="BodyText"/>
              <w:spacing w:after="120"/>
              <w:jc w:val="both"/>
              <w:rPr>
                <w:b w:val="0"/>
              </w:rPr>
            </w:pPr>
            <w:r>
              <w:rPr>
                <w:b w:val="0"/>
              </w:rPr>
              <w:t>Keep your home in good internal decorative order and a clean condition.</w:t>
            </w:r>
          </w:p>
          <w:p w14:paraId="10071267" w14:textId="77777777" w:rsidR="006452F9" w:rsidRDefault="006452F9" w:rsidP="00D41D1B">
            <w:pPr>
              <w:pStyle w:val="BodyText"/>
              <w:spacing w:after="120"/>
              <w:jc w:val="both"/>
              <w:rPr>
                <w:b w:val="0"/>
              </w:rPr>
            </w:pPr>
          </w:p>
        </w:tc>
      </w:tr>
      <w:tr w:rsidR="006452F9" w14:paraId="73C64FDD" w14:textId="77777777" w:rsidTr="00D41D1B">
        <w:tc>
          <w:tcPr>
            <w:tcW w:w="392" w:type="dxa"/>
          </w:tcPr>
          <w:p w14:paraId="5E4D5339" w14:textId="77777777" w:rsidR="006452F9" w:rsidRDefault="006452F9" w:rsidP="00D41D1B">
            <w:pPr>
              <w:pStyle w:val="BodyText"/>
              <w:spacing w:before="120" w:after="120"/>
              <w:jc w:val="both"/>
              <w:rPr>
                <w:b w:val="0"/>
              </w:rPr>
            </w:pPr>
            <w:r>
              <w:rPr>
                <w:b w:val="0"/>
              </w:rPr>
              <w:t>2</w:t>
            </w:r>
          </w:p>
        </w:tc>
        <w:tc>
          <w:tcPr>
            <w:tcW w:w="8950" w:type="dxa"/>
          </w:tcPr>
          <w:p w14:paraId="577E97D5" w14:textId="77777777" w:rsidR="006452F9" w:rsidRDefault="006452F9" w:rsidP="00D41D1B">
            <w:pPr>
              <w:pStyle w:val="BodyText"/>
              <w:spacing w:after="120"/>
              <w:jc w:val="both"/>
              <w:rPr>
                <w:b w:val="0"/>
              </w:rPr>
            </w:pPr>
            <w:r>
              <w:rPr>
                <w:b w:val="0"/>
              </w:rPr>
              <w:t>Report repairs/damage to us immediately.  In cases where a crime has caused the damage, tenants must obtain a police crime reference to report to us.  Failure to obtain a crime reference could lead to you being re-charged for the work being carried out.</w:t>
            </w:r>
          </w:p>
          <w:p w14:paraId="2E93B653" w14:textId="77777777" w:rsidR="006452F9" w:rsidRDefault="006452F9" w:rsidP="00D41D1B">
            <w:pPr>
              <w:pStyle w:val="BodyText"/>
              <w:spacing w:after="120"/>
              <w:jc w:val="both"/>
              <w:rPr>
                <w:b w:val="0"/>
              </w:rPr>
            </w:pPr>
          </w:p>
        </w:tc>
      </w:tr>
      <w:tr w:rsidR="006452F9" w14:paraId="12A8D246" w14:textId="77777777" w:rsidTr="00D41D1B">
        <w:tc>
          <w:tcPr>
            <w:tcW w:w="392" w:type="dxa"/>
          </w:tcPr>
          <w:p w14:paraId="19F2B697" w14:textId="77777777" w:rsidR="006452F9" w:rsidRDefault="006452F9" w:rsidP="00D41D1B">
            <w:pPr>
              <w:pStyle w:val="BodyText"/>
              <w:spacing w:before="120" w:after="120"/>
              <w:jc w:val="both"/>
              <w:rPr>
                <w:b w:val="0"/>
              </w:rPr>
            </w:pPr>
            <w:r>
              <w:rPr>
                <w:b w:val="0"/>
              </w:rPr>
              <w:t>3</w:t>
            </w:r>
          </w:p>
        </w:tc>
        <w:tc>
          <w:tcPr>
            <w:tcW w:w="8950" w:type="dxa"/>
          </w:tcPr>
          <w:p w14:paraId="0F538883" w14:textId="1CE08ACF" w:rsidR="006452F9" w:rsidRDefault="006452F9" w:rsidP="00D41D1B">
            <w:pPr>
              <w:pStyle w:val="BodyText"/>
              <w:spacing w:after="120"/>
              <w:jc w:val="both"/>
              <w:rPr>
                <w:b w:val="0"/>
              </w:rPr>
            </w:pPr>
            <w:r>
              <w:rPr>
                <w:b w:val="0"/>
              </w:rPr>
              <w:t>Always seek permission in writing before making any alterations to your home.  For example, installation of a TV aerial or satellite dish, extra locks, a burglar alarm, artexing, tiling, any alterations to the landlord’s fixtures and fittings and structural works (</w:t>
            </w:r>
            <w:r w:rsidR="00FF041D">
              <w:rPr>
                <w:b w:val="0"/>
              </w:rPr>
              <w:t>i.e.,</w:t>
            </w:r>
            <w:r>
              <w:rPr>
                <w:b w:val="0"/>
              </w:rPr>
              <w:t xml:space="preserve"> removing walls).  For further details please discuss any proposed alterations with your Housing Officer.</w:t>
            </w:r>
          </w:p>
        </w:tc>
      </w:tr>
    </w:tbl>
    <w:p w14:paraId="7197823F" w14:textId="77777777" w:rsidR="006452F9" w:rsidRDefault="006452F9" w:rsidP="006452F9">
      <w:pPr>
        <w:pStyle w:val="BodyText"/>
        <w:spacing w:before="120" w:after="120"/>
        <w:jc w:val="both"/>
        <w:rPr>
          <w:b w:val="0"/>
        </w:rPr>
        <w:sectPr w:rsidR="006452F9" w:rsidSect="00FD008E">
          <w:pgSz w:w="11906" w:h="16838"/>
          <w:pgMar w:top="993" w:right="1588" w:bottom="1418" w:left="1191" w:header="720" w:footer="720" w:gutter="0"/>
          <w:cols w:space="720"/>
        </w:sectPr>
      </w:pPr>
    </w:p>
    <w:tbl>
      <w:tblPr>
        <w:tblW w:w="0" w:type="auto"/>
        <w:tblLayout w:type="fixed"/>
        <w:tblLook w:val="0000" w:firstRow="0" w:lastRow="0" w:firstColumn="0" w:lastColumn="0" w:noHBand="0" w:noVBand="0"/>
      </w:tblPr>
      <w:tblGrid>
        <w:gridCol w:w="392"/>
        <w:gridCol w:w="8950"/>
      </w:tblGrid>
      <w:tr w:rsidR="006452F9" w14:paraId="6A057043" w14:textId="77777777" w:rsidTr="00D41D1B">
        <w:tc>
          <w:tcPr>
            <w:tcW w:w="392" w:type="dxa"/>
          </w:tcPr>
          <w:p w14:paraId="5C6C9B47" w14:textId="77777777" w:rsidR="006452F9" w:rsidRDefault="006452F9" w:rsidP="00D41D1B">
            <w:pPr>
              <w:pStyle w:val="BodyText"/>
              <w:spacing w:before="120" w:after="120"/>
              <w:jc w:val="both"/>
              <w:rPr>
                <w:b w:val="0"/>
              </w:rPr>
            </w:pPr>
            <w:r>
              <w:rPr>
                <w:b w:val="0"/>
              </w:rPr>
              <w:lastRenderedPageBreak/>
              <w:t>4</w:t>
            </w:r>
          </w:p>
        </w:tc>
        <w:tc>
          <w:tcPr>
            <w:tcW w:w="8950" w:type="dxa"/>
          </w:tcPr>
          <w:p w14:paraId="4D8DDE51" w14:textId="3C127C47" w:rsidR="006452F9" w:rsidRDefault="006452F9" w:rsidP="00D41D1B">
            <w:pPr>
              <w:pStyle w:val="BodyText"/>
              <w:spacing w:before="120" w:after="120"/>
              <w:jc w:val="both"/>
              <w:rPr>
                <w:b w:val="0"/>
              </w:rPr>
            </w:pPr>
            <w:r>
              <w:rPr>
                <w:b w:val="0"/>
              </w:rPr>
              <w:t xml:space="preserve">If you make alterations without </w:t>
            </w:r>
            <w:r w:rsidR="00FF041D">
              <w:rPr>
                <w:b w:val="0"/>
              </w:rPr>
              <w:t>permission,</w:t>
            </w:r>
            <w:r>
              <w:rPr>
                <w:b w:val="0"/>
              </w:rPr>
              <w:t xml:space="preserve"> you must return the property to how it was before.  If we </w:t>
            </w:r>
            <w:proofErr w:type="gramStart"/>
            <w:r>
              <w:rPr>
                <w:b w:val="0"/>
              </w:rPr>
              <w:t>have to</w:t>
            </w:r>
            <w:proofErr w:type="gramEnd"/>
            <w:r>
              <w:rPr>
                <w:b w:val="0"/>
              </w:rPr>
              <w:t xml:space="preserve"> do the work </w:t>
            </w:r>
            <w:r w:rsidR="00FF041D">
              <w:rPr>
                <w:b w:val="0"/>
              </w:rPr>
              <w:t>ourselves,</w:t>
            </w:r>
            <w:r>
              <w:rPr>
                <w:b w:val="0"/>
              </w:rPr>
              <w:t xml:space="preserve"> we will re-charge you.</w:t>
            </w:r>
          </w:p>
          <w:p w14:paraId="56969600" w14:textId="77777777" w:rsidR="006452F9" w:rsidRDefault="006452F9" w:rsidP="00D41D1B">
            <w:pPr>
              <w:pStyle w:val="BodyText"/>
              <w:spacing w:before="120" w:after="120"/>
              <w:jc w:val="both"/>
              <w:rPr>
                <w:b w:val="0"/>
              </w:rPr>
            </w:pPr>
          </w:p>
        </w:tc>
      </w:tr>
      <w:tr w:rsidR="006452F9" w14:paraId="543DA863" w14:textId="77777777" w:rsidTr="00D41D1B">
        <w:tc>
          <w:tcPr>
            <w:tcW w:w="392" w:type="dxa"/>
          </w:tcPr>
          <w:p w14:paraId="6DB0BA9D" w14:textId="77777777" w:rsidR="006452F9" w:rsidRDefault="006452F9" w:rsidP="00D41D1B">
            <w:pPr>
              <w:pStyle w:val="BodyText"/>
              <w:spacing w:before="120" w:after="120"/>
              <w:jc w:val="both"/>
              <w:rPr>
                <w:b w:val="0"/>
              </w:rPr>
            </w:pPr>
            <w:r>
              <w:rPr>
                <w:b w:val="0"/>
              </w:rPr>
              <w:t>5</w:t>
            </w:r>
          </w:p>
        </w:tc>
        <w:tc>
          <w:tcPr>
            <w:tcW w:w="8950" w:type="dxa"/>
          </w:tcPr>
          <w:p w14:paraId="2FF4180A" w14:textId="4F9A6475" w:rsidR="006452F9" w:rsidRDefault="006452F9" w:rsidP="00D41D1B">
            <w:pPr>
              <w:pStyle w:val="BodyText"/>
              <w:spacing w:before="120" w:after="120"/>
              <w:jc w:val="both"/>
              <w:rPr>
                <w:b w:val="0"/>
              </w:rPr>
            </w:pPr>
            <w:r>
              <w:rPr>
                <w:b w:val="0"/>
              </w:rPr>
              <w:t xml:space="preserve">You must not damage your </w:t>
            </w:r>
            <w:r w:rsidR="00FF041D">
              <w:rPr>
                <w:b w:val="0"/>
              </w:rPr>
              <w:t>property,</w:t>
            </w:r>
            <w:r>
              <w:rPr>
                <w:b w:val="0"/>
              </w:rPr>
              <w:t xml:space="preserve"> or any fixtures and fittings supplied.  You will pay for repair or replacement if any damage, accidentally, deliberately or by neglect, is caused to your home or communal areas by you, your household, or visitors to your home.  We may also take legal action against you if you deliberately damage your home.  This also applies to vandalism/damage to communal areas caused by tenants, members of their household or any visitors to your home.</w:t>
            </w:r>
          </w:p>
          <w:p w14:paraId="424B0CFA" w14:textId="77777777" w:rsidR="006452F9" w:rsidRDefault="006452F9" w:rsidP="00D41D1B">
            <w:pPr>
              <w:pStyle w:val="BodyText"/>
              <w:spacing w:before="120" w:after="120"/>
              <w:jc w:val="both"/>
              <w:rPr>
                <w:b w:val="0"/>
              </w:rPr>
            </w:pPr>
          </w:p>
        </w:tc>
      </w:tr>
      <w:tr w:rsidR="006452F9" w14:paraId="7EF64FA2" w14:textId="77777777" w:rsidTr="00D41D1B">
        <w:tc>
          <w:tcPr>
            <w:tcW w:w="392" w:type="dxa"/>
          </w:tcPr>
          <w:p w14:paraId="5C71C870" w14:textId="77777777" w:rsidR="006452F9" w:rsidRDefault="006452F9" w:rsidP="00D41D1B">
            <w:pPr>
              <w:pStyle w:val="BodyText"/>
              <w:spacing w:before="120" w:after="120"/>
              <w:jc w:val="both"/>
              <w:rPr>
                <w:b w:val="0"/>
              </w:rPr>
            </w:pPr>
            <w:r>
              <w:rPr>
                <w:b w:val="0"/>
              </w:rPr>
              <w:t>6</w:t>
            </w:r>
          </w:p>
        </w:tc>
        <w:tc>
          <w:tcPr>
            <w:tcW w:w="8950" w:type="dxa"/>
          </w:tcPr>
          <w:p w14:paraId="14234ECD" w14:textId="785BBF05" w:rsidR="006452F9" w:rsidRDefault="006452F9" w:rsidP="00D41D1B">
            <w:pPr>
              <w:pStyle w:val="BodyText"/>
              <w:spacing w:before="120" w:after="120"/>
              <w:jc w:val="both"/>
              <w:rPr>
                <w:b w:val="0"/>
              </w:rPr>
            </w:pPr>
            <w:r>
              <w:rPr>
                <w:b w:val="0"/>
              </w:rPr>
              <w:t xml:space="preserve">You are responsible for allowing access to your home at all reasonable times to your Association or representatives of the Association.  We will normally give you reasonable notice.  However, immediate access may be required to prevent damage taking place to other homes and for health and safety reasons.  If you refuse </w:t>
            </w:r>
            <w:r w:rsidR="00FF041D">
              <w:rPr>
                <w:b w:val="0"/>
              </w:rPr>
              <w:t>access,</w:t>
            </w:r>
            <w:r>
              <w:rPr>
                <w:b w:val="0"/>
              </w:rPr>
              <w:t xml:space="preserve"> we will take legal action to gain access to your home and you may be liable for any court costs, which arise.</w:t>
            </w:r>
          </w:p>
          <w:p w14:paraId="2992C758" w14:textId="77777777" w:rsidR="006452F9" w:rsidRDefault="006452F9" w:rsidP="00D41D1B">
            <w:pPr>
              <w:pStyle w:val="BodyText"/>
              <w:spacing w:before="120" w:after="120"/>
              <w:jc w:val="both"/>
              <w:rPr>
                <w:b w:val="0"/>
              </w:rPr>
            </w:pPr>
          </w:p>
        </w:tc>
      </w:tr>
      <w:tr w:rsidR="006452F9" w14:paraId="7A4CDD85" w14:textId="77777777" w:rsidTr="00D41D1B">
        <w:tc>
          <w:tcPr>
            <w:tcW w:w="392" w:type="dxa"/>
          </w:tcPr>
          <w:p w14:paraId="4A5A03CB" w14:textId="77777777" w:rsidR="006452F9" w:rsidRDefault="006452F9" w:rsidP="00D41D1B">
            <w:pPr>
              <w:pStyle w:val="BodyText"/>
              <w:spacing w:before="120" w:after="120"/>
              <w:jc w:val="both"/>
              <w:rPr>
                <w:b w:val="0"/>
              </w:rPr>
            </w:pPr>
            <w:r>
              <w:rPr>
                <w:b w:val="0"/>
              </w:rPr>
              <w:t>7</w:t>
            </w:r>
          </w:p>
        </w:tc>
        <w:tc>
          <w:tcPr>
            <w:tcW w:w="8950" w:type="dxa"/>
          </w:tcPr>
          <w:p w14:paraId="7A506C04" w14:textId="4E3D2D0E" w:rsidR="006452F9" w:rsidRDefault="006452F9" w:rsidP="00D41D1B">
            <w:pPr>
              <w:pStyle w:val="BodyText"/>
              <w:spacing w:before="120" w:after="120"/>
              <w:jc w:val="both"/>
              <w:rPr>
                <w:b w:val="0"/>
              </w:rPr>
            </w:pPr>
            <w:r>
              <w:rPr>
                <w:b w:val="0"/>
              </w:rPr>
              <w:t xml:space="preserve">You are responsible for minor repairs and general maintenance for </w:t>
            </w:r>
            <w:r w:rsidR="00FF041D">
              <w:rPr>
                <w:b w:val="0"/>
              </w:rPr>
              <w:t>example: -</w:t>
            </w:r>
            <w:r>
              <w:rPr>
                <w:b w:val="0"/>
              </w:rPr>
              <w:t xml:space="preserve"> replacement of light bulbs, sink plugs, blocked </w:t>
            </w:r>
            <w:r w:rsidR="00FF041D">
              <w:rPr>
                <w:b w:val="0"/>
              </w:rPr>
              <w:t>toilets,</w:t>
            </w:r>
            <w:r>
              <w:rPr>
                <w:b w:val="0"/>
              </w:rPr>
              <w:t xml:space="preserve"> and sinks, filling of minor cracks.  If in doubt speak to your Housing Officer.</w:t>
            </w:r>
          </w:p>
        </w:tc>
      </w:tr>
    </w:tbl>
    <w:p w14:paraId="71DB321F" w14:textId="77777777" w:rsidR="006452F9" w:rsidRDefault="006452F9" w:rsidP="006452F9">
      <w:pPr>
        <w:pStyle w:val="BodyText"/>
        <w:spacing w:before="120" w:after="120"/>
        <w:jc w:val="both"/>
        <w:rPr>
          <w:b w:val="0"/>
        </w:rPr>
      </w:pPr>
    </w:p>
    <w:p w14:paraId="011EC461" w14:textId="77777777" w:rsidR="006452F9" w:rsidRDefault="006452F9" w:rsidP="006452F9">
      <w:pPr>
        <w:pStyle w:val="BodyText"/>
        <w:spacing w:before="120" w:after="120"/>
        <w:jc w:val="both"/>
      </w:pPr>
      <w:r>
        <w:t>Tenants’ Rights</w:t>
      </w:r>
    </w:p>
    <w:p w14:paraId="14606D1F" w14:textId="5D375750" w:rsidR="006452F9" w:rsidRDefault="006452F9" w:rsidP="006452F9">
      <w:pPr>
        <w:pStyle w:val="BodyText"/>
        <w:spacing w:before="120" w:after="120"/>
        <w:jc w:val="both"/>
        <w:rPr>
          <w:b w:val="0"/>
        </w:rPr>
      </w:pPr>
      <w:r>
        <w:rPr>
          <w:b w:val="0"/>
        </w:rPr>
        <w:t xml:space="preserve">You have the right </w:t>
      </w:r>
      <w:r w:rsidR="00FF041D">
        <w:rPr>
          <w:b w:val="0"/>
        </w:rPr>
        <w:t>to: -</w:t>
      </w:r>
    </w:p>
    <w:tbl>
      <w:tblPr>
        <w:tblW w:w="0" w:type="auto"/>
        <w:tblLayout w:type="fixed"/>
        <w:tblLook w:val="0000" w:firstRow="0" w:lastRow="0" w:firstColumn="0" w:lastColumn="0" w:noHBand="0" w:noVBand="0"/>
      </w:tblPr>
      <w:tblGrid>
        <w:gridCol w:w="392"/>
        <w:gridCol w:w="8950"/>
      </w:tblGrid>
      <w:tr w:rsidR="006452F9" w14:paraId="0BDB818B" w14:textId="77777777" w:rsidTr="00D41D1B">
        <w:tc>
          <w:tcPr>
            <w:tcW w:w="392" w:type="dxa"/>
          </w:tcPr>
          <w:p w14:paraId="5246F45C" w14:textId="77777777" w:rsidR="006452F9" w:rsidRDefault="006452F9" w:rsidP="00D41D1B">
            <w:pPr>
              <w:pStyle w:val="BodyText"/>
              <w:spacing w:before="120" w:after="120"/>
              <w:jc w:val="both"/>
              <w:rPr>
                <w:b w:val="0"/>
              </w:rPr>
            </w:pPr>
            <w:r>
              <w:rPr>
                <w:b w:val="0"/>
              </w:rPr>
              <w:t>1</w:t>
            </w:r>
          </w:p>
        </w:tc>
        <w:tc>
          <w:tcPr>
            <w:tcW w:w="8950" w:type="dxa"/>
          </w:tcPr>
          <w:p w14:paraId="07195850" w14:textId="77777777" w:rsidR="006452F9" w:rsidRDefault="006452F9" w:rsidP="00D41D1B">
            <w:pPr>
              <w:pStyle w:val="BodyText"/>
              <w:spacing w:before="120" w:after="120"/>
              <w:jc w:val="both"/>
              <w:rPr>
                <w:b w:val="0"/>
              </w:rPr>
            </w:pPr>
            <w:r>
              <w:rPr>
                <w:b w:val="0"/>
              </w:rPr>
              <w:t xml:space="preserve">Make improvements to your home, subject to getting permission in writing from us first.  We will not unreasonably refuse permission and will </w:t>
            </w:r>
            <w:proofErr w:type="gramStart"/>
            <w:r>
              <w:rPr>
                <w:b w:val="0"/>
              </w:rPr>
              <w:t>take into account</w:t>
            </w:r>
            <w:proofErr w:type="gramEnd"/>
            <w:r>
              <w:rPr>
                <w:b w:val="0"/>
              </w:rPr>
              <w:t xml:space="preserve"> planning permission/ building regulations approval.  All work must be done to a standard approved by the Association.</w:t>
            </w:r>
          </w:p>
          <w:p w14:paraId="725D99A0" w14:textId="77777777" w:rsidR="006452F9" w:rsidRDefault="006452F9" w:rsidP="00D41D1B">
            <w:pPr>
              <w:pStyle w:val="BodyText"/>
              <w:spacing w:before="120" w:after="120"/>
              <w:jc w:val="both"/>
              <w:rPr>
                <w:b w:val="0"/>
              </w:rPr>
            </w:pPr>
          </w:p>
        </w:tc>
      </w:tr>
      <w:tr w:rsidR="006452F9" w14:paraId="3B196CF9" w14:textId="77777777" w:rsidTr="00D41D1B">
        <w:tc>
          <w:tcPr>
            <w:tcW w:w="392" w:type="dxa"/>
          </w:tcPr>
          <w:p w14:paraId="7F05730E" w14:textId="77777777" w:rsidR="006452F9" w:rsidRDefault="006452F9" w:rsidP="00D41D1B">
            <w:pPr>
              <w:pStyle w:val="BodyText"/>
              <w:spacing w:before="120" w:after="120"/>
              <w:jc w:val="both"/>
              <w:rPr>
                <w:b w:val="0"/>
              </w:rPr>
            </w:pPr>
            <w:r>
              <w:rPr>
                <w:b w:val="0"/>
              </w:rPr>
              <w:t>2</w:t>
            </w:r>
          </w:p>
        </w:tc>
        <w:tc>
          <w:tcPr>
            <w:tcW w:w="8950" w:type="dxa"/>
          </w:tcPr>
          <w:p w14:paraId="0F1BDDD2" w14:textId="77777777" w:rsidR="006452F9" w:rsidRDefault="006452F9" w:rsidP="00D41D1B">
            <w:pPr>
              <w:pStyle w:val="BodyText"/>
              <w:spacing w:before="120" w:after="120"/>
              <w:jc w:val="both"/>
              <w:rPr>
                <w:b w:val="0"/>
              </w:rPr>
            </w:pPr>
            <w:r>
              <w:rPr>
                <w:b w:val="0"/>
              </w:rPr>
              <w:t>Be consulted on any changes in matters of maintenance that are likely to have a substantial effect on you.  Examples of this include modernisation/improvements to your home.</w:t>
            </w:r>
          </w:p>
        </w:tc>
      </w:tr>
    </w:tbl>
    <w:p w14:paraId="59766253" w14:textId="77777777" w:rsidR="006452F9" w:rsidRDefault="006452F9" w:rsidP="006452F9">
      <w:pPr>
        <w:pStyle w:val="BodyText"/>
        <w:spacing w:before="120" w:after="120"/>
        <w:jc w:val="both"/>
        <w:rPr>
          <w:b w:val="0"/>
        </w:rPr>
        <w:sectPr w:rsidR="006452F9" w:rsidSect="00FD008E">
          <w:pgSz w:w="11906" w:h="16838"/>
          <w:pgMar w:top="993" w:right="1588" w:bottom="1418" w:left="1191"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3"/>
      </w:tblGrid>
      <w:tr w:rsidR="006452F9" w14:paraId="77710E56" w14:textId="77777777" w:rsidTr="00D41D1B">
        <w:tc>
          <w:tcPr>
            <w:tcW w:w="9343" w:type="dxa"/>
            <w:tcBorders>
              <w:top w:val="nil"/>
              <w:left w:val="nil"/>
              <w:bottom w:val="thickThinMediumGap" w:sz="24" w:space="0" w:color="auto"/>
              <w:right w:val="nil"/>
            </w:tcBorders>
          </w:tcPr>
          <w:p w14:paraId="2DA6EA23" w14:textId="77777777" w:rsidR="006452F9" w:rsidRDefault="006452F9" w:rsidP="00D41D1B">
            <w:pPr>
              <w:pStyle w:val="BodyText"/>
              <w:spacing w:before="120" w:after="120"/>
              <w:jc w:val="both"/>
              <w:rPr>
                <w:sz w:val="36"/>
              </w:rPr>
            </w:pPr>
            <w:r>
              <w:rPr>
                <w:sz w:val="36"/>
              </w:rPr>
              <w:lastRenderedPageBreak/>
              <w:t>Community Responsibility</w:t>
            </w:r>
          </w:p>
        </w:tc>
      </w:tr>
    </w:tbl>
    <w:p w14:paraId="47400056" w14:textId="77777777" w:rsidR="006452F9" w:rsidRDefault="006452F9" w:rsidP="006452F9">
      <w:pPr>
        <w:pStyle w:val="BodyText"/>
        <w:spacing w:before="120" w:after="120"/>
        <w:jc w:val="both"/>
        <w:rPr>
          <w:b w:val="0"/>
        </w:rPr>
      </w:pPr>
    </w:p>
    <w:p w14:paraId="7D59D042" w14:textId="77777777" w:rsidR="006452F9" w:rsidRDefault="006452F9" w:rsidP="006452F9">
      <w:pPr>
        <w:pStyle w:val="BodyText"/>
        <w:spacing w:before="120" w:after="120"/>
        <w:jc w:val="both"/>
        <w:rPr>
          <w:b w:val="0"/>
        </w:rPr>
      </w:pPr>
      <w:r>
        <w:rPr>
          <w:b w:val="0"/>
        </w:rPr>
        <w:t>Everyone has the right to enjoy life in their own way providing they do not upset people living near them.  A good neighbour will tolerate and understand the different lifestyles of others.</w:t>
      </w:r>
    </w:p>
    <w:p w14:paraId="79977F31" w14:textId="77777777" w:rsidR="006452F9" w:rsidRDefault="006452F9" w:rsidP="006452F9">
      <w:pPr>
        <w:pStyle w:val="BodyText"/>
        <w:spacing w:before="120" w:after="120"/>
        <w:jc w:val="both"/>
        <w:rPr>
          <w:b w:val="0"/>
        </w:rPr>
      </w:pPr>
      <w:r>
        <w:rPr>
          <w:b w:val="0"/>
        </w:rPr>
        <w:t>A neighbourhood built on mutual trust and respect will benefit everyone.  Everybody wants a safe, pleasant environment in which to live, so it really is in your best interest to share the responsibility with us for following the community responsibilities clearly outlined below.</w:t>
      </w:r>
    </w:p>
    <w:p w14:paraId="43F76786" w14:textId="42A63DE2" w:rsidR="006452F9" w:rsidRDefault="006452F9" w:rsidP="006452F9">
      <w:pPr>
        <w:pStyle w:val="BodyText"/>
        <w:spacing w:before="120" w:after="120"/>
        <w:jc w:val="both"/>
        <w:rPr>
          <w:b w:val="0"/>
        </w:rPr>
      </w:pPr>
      <w:r>
        <w:rPr>
          <w:b w:val="0"/>
        </w:rPr>
        <w:t xml:space="preserve">We will help people solve their problems </w:t>
      </w:r>
      <w:r w:rsidR="00FF041D">
        <w:rPr>
          <w:b w:val="0"/>
        </w:rPr>
        <w:t>peacefully,</w:t>
      </w:r>
      <w:r>
        <w:rPr>
          <w:b w:val="0"/>
        </w:rPr>
        <w:t xml:space="preserve"> but we will </w:t>
      </w:r>
      <w:proofErr w:type="gramStart"/>
      <w:r>
        <w:rPr>
          <w:b w:val="0"/>
        </w:rPr>
        <w:t>take action</w:t>
      </w:r>
      <w:proofErr w:type="gramEnd"/>
      <w:r>
        <w:rPr>
          <w:b w:val="0"/>
        </w:rPr>
        <w:t xml:space="preserve"> quickly when this fails and especially in cases of harassment or victimisation.</w:t>
      </w:r>
    </w:p>
    <w:p w14:paraId="054B48BD" w14:textId="77777777" w:rsidR="006452F9" w:rsidRDefault="006452F9" w:rsidP="006452F9">
      <w:pPr>
        <w:pStyle w:val="BodyText"/>
        <w:spacing w:before="120" w:after="120"/>
        <w:jc w:val="both"/>
      </w:pPr>
      <w:r>
        <w:t>Tenants’ Responsibility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808"/>
      </w:tblGrid>
      <w:tr w:rsidR="006452F9" w14:paraId="706EB5C7" w14:textId="77777777" w:rsidTr="00D41D1B">
        <w:tc>
          <w:tcPr>
            <w:tcW w:w="534" w:type="dxa"/>
            <w:tcBorders>
              <w:top w:val="nil"/>
              <w:left w:val="nil"/>
              <w:bottom w:val="nil"/>
              <w:right w:val="nil"/>
            </w:tcBorders>
          </w:tcPr>
          <w:p w14:paraId="343231F5" w14:textId="77777777" w:rsidR="006452F9" w:rsidRDefault="006452F9" w:rsidP="00D41D1B">
            <w:pPr>
              <w:pStyle w:val="BodyText"/>
              <w:spacing w:before="120" w:after="120"/>
              <w:jc w:val="both"/>
              <w:rPr>
                <w:b w:val="0"/>
              </w:rPr>
            </w:pPr>
            <w:r>
              <w:rPr>
                <w:b w:val="0"/>
              </w:rPr>
              <w:t>1</w:t>
            </w:r>
          </w:p>
        </w:tc>
        <w:tc>
          <w:tcPr>
            <w:tcW w:w="8808" w:type="dxa"/>
            <w:tcBorders>
              <w:top w:val="nil"/>
              <w:left w:val="nil"/>
              <w:bottom w:val="nil"/>
              <w:right w:val="nil"/>
            </w:tcBorders>
          </w:tcPr>
          <w:p w14:paraId="04B35FCC" w14:textId="77777777" w:rsidR="006452F9" w:rsidRDefault="006452F9" w:rsidP="00D41D1B">
            <w:pPr>
              <w:pStyle w:val="BodyText"/>
              <w:spacing w:before="120" w:after="120"/>
              <w:jc w:val="both"/>
              <w:rPr>
                <w:b w:val="0"/>
              </w:rPr>
            </w:pPr>
            <w:r>
              <w:rPr>
                <w:b w:val="0"/>
              </w:rPr>
              <w:t xml:space="preserve">You are responsible for the behaviour of every person (including children) living or visiting your home.  You are responsible for them in your home, on surrounding land, in communal areas (stairs, lifts, landings, entrance halls, paving, shared gardens, Parking areas) and </w:t>
            </w:r>
            <w:proofErr w:type="gramStart"/>
            <w:r>
              <w:rPr>
                <w:b w:val="0"/>
              </w:rPr>
              <w:t>in the area of</w:t>
            </w:r>
            <w:proofErr w:type="gramEnd"/>
            <w:r>
              <w:rPr>
                <w:b w:val="0"/>
              </w:rPr>
              <w:t xml:space="preserve"> Hulme and it’s surrounds.</w:t>
            </w:r>
          </w:p>
        </w:tc>
      </w:tr>
      <w:tr w:rsidR="006452F9" w14:paraId="34DE9382" w14:textId="77777777" w:rsidTr="00D41D1B">
        <w:tc>
          <w:tcPr>
            <w:tcW w:w="534" w:type="dxa"/>
            <w:tcBorders>
              <w:top w:val="nil"/>
              <w:left w:val="nil"/>
              <w:bottom w:val="nil"/>
              <w:right w:val="nil"/>
            </w:tcBorders>
          </w:tcPr>
          <w:p w14:paraId="624074A0" w14:textId="77777777" w:rsidR="006452F9" w:rsidRDefault="006452F9" w:rsidP="00D41D1B">
            <w:pPr>
              <w:pStyle w:val="BodyText"/>
              <w:spacing w:before="120" w:after="120"/>
              <w:jc w:val="both"/>
              <w:rPr>
                <w:b w:val="0"/>
              </w:rPr>
            </w:pPr>
            <w:r>
              <w:rPr>
                <w:b w:val="0"/>
              </w:rPr>
              <w:t>2</w:t>
            </w:r>
          </w:p>
        </w:tc>
        <w:tc>
          <w:tcPr>
            <w:tcW w:w="8808" w:type="dxa"/>
            <w:tcBorders>
              <w:top w:val="nil"/>
              <w:left w:val="nil"/>
              <w:bottom w:val="nil"/>
              <w:right w:val="nil"/>
            </w:tcBorders>
          </w:tcPr>
          <w:p w14:paraId="5DC6F62A" w14:textId="2E58EFFC" w:rsidR="006452F9" w:rsidRDefault="006452F9" w:rsidP="00D41D1B">
            <w:pPr>
              <w:pStyle w:val="BodyText"/>
              <w:spacing w:before="120" w:after="120"/>
              <w:jc w:val="both"/>
              <w:rPr>
                <w:b w:val="0"/>
              </w:rPr>
            </w:pPr>
            <w:r>
              <w:rPr>
                <w:b w:val="0"/>
              </w:rPr>
              <w:t xml:space="preserve">You and they must not cause or do anything that is likely to cause a nuisance, </w:t>
            </w:r>
            <w:r w:rsidR="00FF041D">
              <w:rPr>
                <w:b w:val="0"/>
              </w:rPr>
              <w:t>annoyance,</w:t>
            </w:r>
            <w:r>
              <w:rPr>
                <w:b w:val="0"/>
              </w:rPr>
              <w:t xml:space="preserve"> or disturbance to any other person in Hulme and the surrounding area.  Examples of nuisance, annoyance or disturbance </w:t>
            </w:r>
            <w:r w:rsidR="00FF041D">
              <w:rPr>
                <w:b w:val="0"/>
              </w:rPr>
              <w:t>include</w:t>
            </w:r>
            <w:r>
              <w:rPr>
                <w:b w:val="0"/>
              </w:rPr>
              <w:t xml:space="preserve"> loud music; arguing; shouting; and door slamming; dog barking, unsupervised </w:t>
            </w:r>
            <w:r w:rsidR="00FF041D">
              <w:rPr>
                <w:b w:val="0"/>
              </w:rPr>
              <w:t>wandering,</w:t>
            </w:r>
            <w:r>
              <w:rPr>
                <w:b w:val="0"/>
              </w:rPr>
              <w:t xml:space="preserve"> and fouling; offensive drunkenness; selling drugs or drug abuse; rubbish dumping; playing ball games close to someone else’s home.</w:t>
            </w:r>
          </w:p>
        </w:tc>
      </w:tr>
      <w:tr w:rsidR="006452F9" w14:paraId="40D4EF7F" w14:textId="77777777" w:rsidTr="00D41D1B">
        <w:tc>
          <w:tcPr>
            <w:tcW w:w="534" w:type="dxa"/>
            <w:tcBorders>
              <w:top w:val="nil"/>
              <w:left w:val="nil"/>
              <w:bottom w:val="nil"/>
              <w:right w:val="nil"/>
            </w:tcBorders>
          </w:tcPr>
          <w:p w14:paraId="59CDAB6E" w14:textId="77777777" w:rsidR="006452F9" w:rsidRDefault="006452F9" w:rsidP="00D41D1B">
            <w:pPr>
              <w:pStyle w:val="BodyText"/>
              <w:spacing w:before="120" w:after="120"/>
              <w:jc w:val="both"/>
              <w:rPr>
                <w:b w:val="0"/>
              </w:rPr>
            </w:pPr>
            <w:r>
              <w:rPr>
                <w:b w:val="0"/>
              </w:rPr>
              <w:t>3</w:t>
            </w:r>
          </w:p>
        </w:tc>
        <w:tc>
          <w:tcPr>
            <w:tcW w:w="8808" w:type="dxa"/>
            <w:tcBorders>
              <w:top w:val="nil"/>
              <w:left w:val="nil"/>
              <w:bottom w:val="nil"/>
              <w:right w:val="nil"/>
            </w:tcBorders>
          </w:tcPr>
          <w:p w14:paraId="4236868F" w14:textId="75CEC840" w:rsidR="006452F9" w:rsidRDefault="006452F9" w:rsidP="00D41D1B">
            <w:pPr>
              <w:pStyle w:val="BodyText"/>
              <w:spacing w:before="120" w:after="120"/>
              <w:jc w:val="both"/>
              <w:rPr>
                <w:b w:val="0"/>
              </w:rPr>
            </w:pPr>
            <w:r>
              <w:rPr>
                <w:b w:val="0"/>
              </w:rPr>
              <w:t xml:space="preserve">You and they must not commit any form of harassment which could cause offence </w:t>
            </w:r>
            <w:r w:rsidR="00FF041D">
              <w:rPr>
                <w:b w:val="0"/>
              </w:rPr>
              <w:t>to,</w:t>
            </w:r>
            <w:r>
              <w:rPr>
                <w:b w:val="0"/>
              </w:rPr>
              <w:t xml:space="preserve"> or which could interfere with the peace and comfort to any other tenant, member of their household, visitors or neighbours, or our employees, our agents or contractors.  Examples of harassment </w:t>
            </w:r>
            <w:r w:rsidR="00FF041D">
              <w:rPr>
                <w:b w:val="0"/>
              </w:rPr>
              <w:t>include</w:t>
            </w:r>
            <w:r>
              <w:rPr>
                <w:b w:val="0"/>
              </w:rPr>
              <w:t xml:space="preserve"> racist behaviour or language; using or threatening to use violence; using abusive or insulting words or behaviour; damaging or threatening to damage another person’s home or possessions; writing threatening, abusive or insulting graffiti.</w:t>
            </w:r>
          </w:p>
        </w:tc>
      </w:tr>
      <w:tr w:rsidR="006452F9" w14:paraId="72CF8783" w14:textId="77777777" w:rsidTr="00D41D1B">
        <w:tc>
          <w:tcPr>
            <w:tcW w:w="534" w:type="dxa"/>
            <w:tcBorders>
              <w:top w:val="nil"/>
              <w:left w:val="nil"/>
              <w:bottom w:val="nil"/>
              <w:right w:val="nil"/>
            </w:tcBorders>
          </w:tcPr>
          <w:p w14:paraId="43F4A2EB" w14:textId="77777777" w:rsidR="006452F9" w:rsidRDefault="006452F9" w:rsidP="00D41D1B">
            <w:pPr>
              <w:pStyle w:val="BodyText"/>
              <w:spacing w:before="120" w:after="120"/>
              <w:jc w:val="both"/>
              <w:rPr>
                <w:b w:val="0"/>
              </w:rPr>
            </w:pPr>
            <w:r>
              <w:rPr>
                <w:b w:val="0"/>
              </w:rPr>
              <w:t>4</w:t>
            </w:r>
          </w:p>
        </w:tc>
        <w:tc>
          <w:tcPr>
            <w:tcW w:w="8808" w:type="dxa"/>
            <w:tcBorders>
              <w:top w:val="nil"/>
              <w:left w:val="nil"/>
              <w:bottom w:val="nil"/>
              <w:right w:val="nil"/>
            </w:tcBorders>
          </w:tcPr>
          <w:p w14:paraId="1B1AEBAA" w14:textId="02B6CBA1" w:rsidR="006452F9" w:rsidRDefault="006452F9" w:rsidP="00D41D1B">
            <w:pPr>
              <w:pStyle w:val="BodyText"/>
              <w:spacing w:before="120" w:after="120"/>
              <w:jc w:val="both"/>
              <w:rPr>
                <w:b w:val="0"/>
              </w:rPr>
            </w:pPr>
            <w:r>
              <w:rPr>
                <w:b w:val="0"/>
              </w:rPr>
              <w:t xml:space="preserve">You and they must not interfere with security and safety equipment in communal blocks.  Doors should not be jammed </w:t>
            </w:r>
            <w:r w:rsidR="00FF041D">
              <w:rPr>
                <w:b w:val="0"/>
              </w:rPr>
              <w:t>open,</w:t>
            </w:r>
            <w:r>
              <w:rPr>
                <w:b w:val="0"/>
              </w:rPr>
              <w:t xml:space="preserve"> and strangers should not be let in without proper identification.</w:t>
            </w:r>
          </w:p>
        </w:tc>
      </w:tr>
      <w:tr w:rsidR="006452F9" w14:paraId="4F78FBDE" w14:textId="77777777" w:rsidTr="00D41D1B">
        <w:tc>
          <w:tcPr>
            <w:tcW w:w="534" w:type="dxa"/>
            <w:tcBorders>
              <w:top w:val="nil"/>
              <w:left w:val="nil"/>
              <w:bottom w:val="nil"/>
              <w:right w:val="nil"/>
            </w:tcBorders>
          </w:tcPr>
          <w:p w14:paraId="1E8E939E" w14:textId="77777777" w:rsidR="006452F9" w:rsidRDefault="006452F9" w:rsidP="00D41D1B">
            <w:pPr>
              <w:pStyle w:val="BodyText"/>
              <w:spacing w:before="120" w:after="120"/>
              <w:jc w:val="both"/>
              <w:rPr>
                <w:b w:val="0"/>
              </w:rPr>
            </w:pPr>
            <w:r>
              <w:rPr>
                <w:b w:val="0"/>
              </w:rPr>
              <w:t>5</w:t>
            </w:r>
          </w:p>
        </w:tc>
        <w:tc>
          <w:tcPr>
            <w:tcW w:w="8808" w:type="dxa"/>
            <w:tcBorders>
              <w:top w:val="nil"/>
              <w:left w:val="nil"/>
              <w:bottom w:val="nil"/>
              <w:right w:val="nil"/>
            </w:tcBorders>
          </w:tcPr>
          <w:p w14:paraId="5EC1E4F2" w14:textId="07D369D7" w:rsidR="006452F9" w:rsidRDefault="006452F9" w:rsidP="00D41D1B">
            <w:pPr>
              <w:pStyle w:val="BodyText"/>
              <w:spacing w:before="120" w:after="120"/>
              <w:jc w:val="both"/>
              <w:rPr>
                <w:b w:val="0"/>
              </w:rPr>
            </w:pPr>
            <w:r>
              <w:rPr>
                <w:b w:val="0"/>
              </w:rPr>
              <w:t xml:space="preserve">Dogs are not to be kept without prior written consent and in any event are not allowed in flats, maisonettes or in premises which share an entrance with someone else’s home.  If you are a City Challenge </w:t>
            </w:r>
            <w:r w:rsidR="00FF041D">
              <w:rPr>
                <w:b w:val="0"/>
              </w:rPr>
              <w:t>tenant,</w:t>
            </w:r>
            <w:r>
              <w:rPr>
                <w:b w:val="0"/>
              </w:rPr>
              <w:t xml:space="preserve"> you may keep a dog you had at the beginning of your tenancy but cannot replace it.  Other tenants in flats who have had written consent to keep a dog may keep the animal but may not replace it.</w:t>
            </w:r>
          </w:p>
        </w:tc>
      </w:tr>
      <w:tr w:rsidR="006452F9" w14:paraId="6BBA07BE" w14:textId="77777777" w:rsidTr="00D41D1B">
        <w:tc>
          <w:tcPr>
            <w:tcW w:w="534" w:type="dxa"/>
            <w:tcBorders>
              <w:top w:val="nil"/>
              <w:left w:val="nil"/>
              <w:bottom w:val="nil"/>
              <w:right w:val="nil"/>
            </w:tcBorders>
          </w:tcPr>
          <w:p w14:paraId="6F635953" w14:textId="77777777" w:rsidR="006452F9" w:rsidRDefault="006452F9" w:rsidP="00D41D1B">
            <w:pPr>
              <w:pStyle w:val="BodyText"/>
              <w:spacing w:before="120" w:after="120"/>
              <w:jc w:val="both"/>
              <w:rPr>
                <w:b w:val="0"/>
              </w:rPr>
            </w:pPr>
            <w:r>
              <w:rPr>
                <w:b w:val="0"/>
              </w:rPr>
              <w:lastRenderedPageBreak/>
              <w:t>6</w:t>
            </w:r>
          </w:p>
        </w:tc>
        <w:tc>
          <w:tcPr>
            <w:tcW w:w="8808" w:type="dxa"/>
            <w:tcBorders>
              <w:top w:val="nil"/>
              <w:left w:val="nil"/>
              <w:bottom w:val="nil"/>
              <w:right w:val="nil"/>
            </w:tcBorders>
          </w:tcPr>
          <w:p w14:paraId="5166B1A6" w14:textId="066E0C62" w:rsidR="006452F9" w:rsidRDefault="006452F9" w:rsidP="00D41D1B">
            <w:pPr>
              <w:pStyle w:val="BodyText"/>
              <w:spacing w:before="120" w:after="120"/>
              <w:jc w:val="both"/>
              <w:rPr>
                <w:b w:val="0"/>
              </w:rPr>
            </w:pPr>
            <w:r>
              <w:rPr>
                <w:b w:val="0"/>
              </w:rPr>
              <w:t xml:space="preserve">No other animal may be kept without our prior written consent.  Any dog or other animal kept by you must not annoy, </w:t>
            </w:r>
            <w:r w:rsidR="003F230C">
              <w:rPr>
                <w:b w:val="0"/>
              </w:rPr>
              <w:t>frighten,</w:t>
            </w:r>
            <w:r>
              <w:rPr>
                <w:b w:val="0"/>
              </w:rPr>
              <w:t xml:space="preserve"> or cause a nuisance.</w:t>
            </w:r>
          </w:p>
        </w:tc>
      </w:tr>
      <w:tr w:rsidR="006452F9" w14:paraId="004B88B1" w14:textId="77777777" w:rsidTr="00D41D1B">
        <w:tc>
          <w:tcPr>
            <w:tcW w:w="534" w:type="dxa"/>
            <w:tcBorders>
              <w:top w:val="nil"/>
              <w:left w:val="nil"/>
              <w:bottom w:val="nil"/>
              <w:right w:val="nil"/>
            </w:tcBorders>
          </w:tcPr>
          <w:p w14:paraId="5AC7E714" w14:textId="77777777" w:rsidR="006452F9" w:rsidRDefault="006452F9" w:rsidP="00D41D1B">
            <w:pPr>
              <w:pStyle w:val="BodyText"/>
              <w:spacing w:before="120" w:after="120"/>
              <w:jc w:val="both"/>
              <w:rPr>
                <w:b w:val="0"/>
              </w:rPr>
            </w:pPr>
            <w:r>
              <w:rPr>
                <w:b w:val="0"/>
              </w:rPr>
              <w:t>7</w:t>
            </w:r>
          </w:p>
        </w:tc>
        <w:tc>
          <w:tcPr>
            <w:tcW w:w="8808" w:type="dxa"/>
            <w:tcBorders>
              <w:top w:val="nil"/>
              <w:left w:val="nil"/>
              <w:bottom w:val="nil"/>
              <w:right w:val="nil"/>
            </w:tcBorders>
          </w:tcPr>
          <w:p w14:paraId="41F8C933" w14:textId="77777777" w:rsidR="006452F9" w:rsidRDefault="006452F9" w:rsidP="00D41D1B">
            <w:pPr>
              <w:pStyle w:val="BodyText"/>
              <w:spacing w:before="120" w:after="120"/>
              <w:jc w:val="both"/>
              <w:rPr>
                <w:b w:val="0"/>
              </w:rPr>
            </w:pPr>
            <w:r>
              <w:rPr>
                <w:b w:val="0"/>
              </w:rPr>
              <w:t>You must co-operate with us and your neighbours, to keep any communal areas clean, tidy and clear of obstruction, from personal belongings including, cycles, motorcycles, prams or any other items.  Nor leave litter or rubbish in such shared entrances or common parts.  Nor vandalise or cause damage to your home or any communal area.</w:t>
            </w:r>
          </w:p>
        </w:tc>
      </w:tr>
      <w:tr w:rsidR="006452F9" w14:paraId="6EEC8937" w14:textId="77777777" w:rsidTr="00D41D1B">
        <w:tc>
          <w:tcPr>
            <w:tcW w:w="534" w:type="dxa"/>
            <w:tcBorders>
              <w:top w:val="nil"/>
              <w:left w:val="nil"/>
              <w:bottom w:val="nil"/>
              <w:right w:val="nil"/>
            </w:tcBorders>
          </w:tcPr>
          <w:p w14:paraId="6CC795A3" w14:textId="77777777" w:rsidR="006452F9" w:rsidRDefault="006452F9" w:rsidP="00D41D1B">
            <w:pPr>
              <w:pStyle w:val="BodyText"/>
              <w:spacing w:before="120" w:after="120"/>
              <w:jc w:val="both"/>
              <w:rPr>
                <w:b w:val="0"/>
              </w:rPr>
            </w:pPr>
            <w:r>
              <w:rPr>
                <w:b w:val="0"/>
              </w:rPr>
              <w:t>8</w:t>
            </w:r>
          </w:p>
        </w:tc>
        <w:tc>
          <w:tcPr>
            <w:tcW w:w="8808" w:type="dxa"/>
            <w:tcBorders>
              <w:top w:val="nil"/>
              <w:left w:val="nil"/>
              <w:bottom w:val="nil"/>
              <w:right w:val="nil"/>
            </w:tcBorders>
          </w:tcPr>
          <w:p w14:paraId="3FC475EB" w14:textId="77777777" w:rsidR="006452F9" w:rsidRDefault="006452F9" w:rsidP="00D41D1B">
            <w:pPr>
              <w:pStyle w:val="BodyText"/>
              <w:spacing w:before="120" w:after="120"/>
              <w:jc w:val="both"/>
              <w:rPr>
                <w:b w:val="0"/>
              </w:rPr>
            </w:pPr>
            <w:r>
              <w:rPr>
                <w:b w:val="0"/>
              </w:rPr>
              <w:t>You must not use your home or any communal area for any illegal activities such as selling drugs.  If you are convicted of using your home for immoral or illegal purposes, the Association can apply to the court for a possession order.  The Association can also do this if you or any visitor or person living in your home is convicted of an arrestable offence in your home or the locality.</w:t>
            </w:r>
          </w:p>
        </w:tc>
      </w:tr>
      <w:tr w:rsidR="006452F9" w14:paraId="51C86E10" w14:textId="77777777" w:rsidTr="00D41D1B">
        <w:tc>
          <w:tcPr>
            <w:tcW w:w="534" w:type="dxa"/>
            <w:tcBorders>
              <w:top w:val="nil"/>
              <w:left w:val="nil"/>
              <w:bottom w:val="nil"/>
              <w:right w:val="nil"/>
            </w:tcBorders>
          </w:tcPr>
          <w:p w14:paraId="035902D0" w14:textId="77777777" w:rsidR="006452F9" w:rsidRDefault="006452F9" w:rsidP="00D41D1B">
            <w:pPr>
              <w:pStyle w:val="BodyText"/>
              <w:spacing w:before="120" w:after="120"/>
              <w:jc w:val="both"/>
              <w:rPr>
                <w:b w:val="0"/>
              </w:rPr>
            </w:pPr>
            <w:r>
              <w:rPr>
                <w:b w:val="0"/>
              </w:rPr>
              <w:t>9</w:t>
            </w:r>
          </w:p>
        </w:tc>
        <w:tc>
          <w:tcPr>
            <w:tcW w:w="8808" w:type="dxa"/>
            <w:tcBorders>
              <w:top w:val="nil"/>
              <w:left w:val="nil"/>
              <w:bottom w:val="nil"/>
              <w:right w:val="nil"/>
            </w:tcBorders>
          </w:tcPr>
          <w:p w14:paraId="08CD948C" w14:textId="277CE57E" w:rsidR="006452F9" w:rsidRDefault="006452F9" w:rsidP="00D41D1B">
            <w:pPr>
              <w:pStyle w:val="BodyText"/>
              <w:spacing w:before="120" w:after="120"/>
              <w:jc w:val="both"/>
              <w:rPr>
                <w:b w:val="0"/>
              </w:rPr>
            </w:pPr>
            <w:r>
              <w:rPr>
                <w:b w:val="0"/>
              </w:rPr>
              <w:t xml:space="preserve">You must not park commercial vehicles, caravans, boats, </w:t>
            </w:r>
            <w:r w:rsidR="003F230C">
              <w:rPr>
                <w:b w:val="0"/>
              </w:rPr>
              <w:t>trailers,</w:t>
            </w:r>
            <w:r>
              <w:rPr>
                <w:b w:val="0"/>
              </w:rPr>
              <w:t xml:space="preserve"> or any other items other than private motor cars on any parking space or garden within the premises or on any parking spaces, forecourt or open parking land in the neighbourhood owned by us or land adopted by the council.  The parking of commercial vehicles below 15cwt may be permitted on designated parking spaces with our agreement in writing.  You and your visitors must not park a private vehicle anywhere that would cause an inconvenience to any persons.  You must not cause an obstruction to any persons including emergency services.</w:t>
            </w:r>
          </w:p>
        </w:tc>
      </w:tr>
      <w:tr w:rsidR="006452F9" w14:paraId="114ECBBA" w14:textId="77777777" w:rsidTr="00D41D1B">
        <w:tc>
          <w:tcPr>
            <w:tcW w:w="534" w:type="dxa"/>
            <w:tcBorders>
              <w:top w:val="nil"/>
              <w:left w:val="nil"/>
              <w:bottom w:val="nil"/>
              <w:right w:val="nil"/>
            </w:tcBorders>
          </w:tcPr>
          <w:p w14:paraId="1133464A" w14:textId="77777777" w:rsidR="006452F9" w:rsidRDefault="006452F9" w:rsidP="00D41D1B">
            <w:pPr>
              <w:pStyle w:val="BodyText"/>
              <w:spacing w:before="120" w:after="120"/>
              <w:jc w:val="both"/>
              <w:rPr>
                <w:b w:val="0"/>
              </w:rPr>
            </w:pPr>
            <w:r>
              <w:rPr>
                <w:b w:val="0"/>
              </w:rPr>
              <w:t>10</w:t>
            </w:r>
          </w:p>
        </w:tc>
        <w:tc>
          <w:tcPr>
            <w:tcW w:w="8808" w:type="dxa"/>
            <w:tcBorders>
              <w:top w:val="nil"/>
              <w:left w:val="nil"/>
              <w:bottom w:val="nil"/>
              <w:right w:val="nil"/>
            </w:tcBorders>
          </w:tcPr>
          <w:p w14:paraId="771C3CA0" w14:textId="77777777" w:rsidR="006452F9" w:rsidRDefault="006452F9" w:rsidP="00D41D1B">
            <w:pPr>
              <w:pStyle w:val="BodyText"/>
              <w:spacing w:before="120" w:after="120"/>
              <w:jc w:val="both"/>
              <w:rPr>
                <w:b w:val="0"/>
              </w:rPr>
            </w:pPr>
            <w:r>
              <w:rPr>
                <w:b w:val="0"/>
              </w:rPr>
              <w:t>You must not do major car repairs or park an illegal or unroadworthy vehicle around your home or on the road.</w:t>
            </w:r>
          </w:p>
        </w:tc>
      </w:tr>
      <w:tr w:rsidR="006452F9" w14:paraId="7AA1B3BA" w14:textId="77777777" w:rsidTr="00D41D1B">
        <w:tc>
          <w:tcPr>
            <w:tcW w:w="534" w:type="dxa"/>
            <w:tcBorders>
              <w:top w:val="nil"/>
              <w:left w:val="nil"/>
              <w:bottom w:val="nil"/>
              <w:right w:val="nil"/>
            </w:tcBorders>
          </w:tcPr>
          <w:p w14:paraId="16EA4CF4" w14:textId="77777777" w:rsidR="006452F9" w:rsidRDefault="006452F9" w:rsidP="00D41D1B">
            <w:pPr>
              <w:pStyle w:val="BodyText"/>
              <w:spacing w:before="120" w:after="120"/>
              <w:jc w:val="both"/>
              <w:rPr>
                <w:b w:val="0"/>
              </w:rPr>
            </w:pPr>
            <w:r>
              <w:rPr>
                <w:b w:val="0"/>
              </w:rPr>
              <w:t>11</w:t>
            </w:r>
          </w:p>
        </w:tc>
        <w:tc>
          <w:tcPr>
            <w:tcW w:w="8808" w:type="dxa"/>
            <w:tcBorders>
              <w:top w:val="nil"/>
              <w:left w:val="nil"/>
              <w:bottom w:val="nil"/>
              <w:right w:val="nil"/>
            </w:tcBorders>
          </w:tcPr>
          <w:p w14:paraId="3596F0D4" w14:textId="654155B2" w:rsidR="006452F9" w:rsidRDefault="006452F9" w:rsidP="00D41D1B">
            <w:pPr>
              <w:pStyle w:val="BodyText"/>
              <w:spacing w:before="120" w:after="120"/>
              <w:jc w:val="both"/>
              <w:rPr>
                <w:b w:val="0"/>
              </w:rPr>
            </w:pPr>
            <w:r>
              <w:rPr>
                <w:b w:val="0"/>
              </w:rPr>
              <w:t xml:space="preserve">You must not put up any structures including sheds, </w:t>
            </w:r>
            <w:r w:rsidR="003F230C">
              <w:rPr>
                <w:b w:val="0"/>
              </w:rPr>
              <w:t>garages,</w:t>
            </w:r>
            <w:r>
              <w:rPr>
                <w:b w:val="0"/>
              </w:rPr>
              <w:t xml:space="preserve"> or pigeon lofts anywhere on your property without our agreement in writing.</w:t>
            </w:r>
          </w:p>
        </w:tc>
      </w:tr>
      <w:tr w:rsidR="006452F9" w14:paraId="3D88F47A" w14:textId="77777777" w:rsidTr="00D41D1B">
        <w:tc>
          <w:tcPr>
            <w:tcW w:w="534" w:type="dxa"/>
            <w:tcBorders>
              <w:top w:val="nil"/>
              <w:left w:val="nil"/>
              <w:bottom w:val="nil"/>
              <w:right w:val="nil"/>
            </w:tcBorders>
          </w:tcPr>
          <w:p w14:paraId="2878E80C" w14:textId="77777777" w:rsidR="006452F9" w:rsidRDefault="006452F9" w:rsidP="00D41D1B">
            <w:pPr>
              <w:pStyle w:val="BodyText"/>
              <w:spacing w:before="120" w:after="120"/>
              <w:jc w:val="both"/>
              <w:rPr>
                <w:b w:val="0"/>
              </w:rPr>
            </w:pPr>
            <w:r>
              <w:rPr>
                <w:b w:val="0"/>
              </w:rPr>
              <w:t>12</w:t>
            </w:r>
          </w:p>
        </w:tc>
        <w:tc>
          <w:tcPr>
            <w:tcW w:w="8808" w:type="dxa"/>
            <w:tcBorders>
              <w:top w:val="nil"/>
              <w:left w:val="nil"/>
              <w:bottom w:val="nil"/>
              <w:right w:val="nil"/>
            </w:tcBorders>
          </w:tcPr>
          <w:p w14:paraId="416AE967" w14:textId="77777777" w:rsidR="006452F9" w:rsidRDefault="006452F9" w:rsidP="00D41D1B">
            <w:pPr>
              <w:pStyle w:val="BodyText"/>
              <w:spacing w:before="120" w:after="120"/>
              <w:jc w:val="both"/>
              <w:rPr>
                <w:b w:val="0"/>
              </w:rPr>
            </w:pPr>
            <w:r>
              <w:rPr>
                <w:b w:val="0"/>
              </w:rPr>
              <w:t>You must, (if your premises includes a garden) keep your garden tidy by cutting the lawn and trimming the hedges and not use the garden for dumping rubbish except in the proper dustbin or other container for this purpose.  You must not, without the Association’s written consent, alter the appearance or layout of the garden nor remove or put up fencing.</w:t>
            </w:r>
          </w:p>
        </w:tc>
      </w:tr>
      <w:tr w:rsidR="006452F9" w14:paraId="0E2173B9" w14:textId="77777777" w:rsidTr="00D41D1B">
        <w:tc>
          <w:tcPr>
            <w:tcW w:w="534" w:type="dxa"/>
            <w:tcBorders>
              <w:top w:val="nil"/>
              <w:left w:val="nil"/>
              <w:bottom w:val="nil"/>
              <w:right w:val="nil"/>
            </w:tcBorders>
          </w:tcPr>
          <w:p w14:paraId="4A17C0EA" w14:textId="77777777" w:rsidR="006452F9" w:rsidRDefault="006452F9" w:rsidP="00D41D1B">
            <w:pPr>
              <w:pStyle w:val="BodyText"/>
              <w:spacing w:before="120" w:after="120"/>
              <w:jc w:val="both"/>
              <w:rPr>
                <w:b w:val="0"/>
              </w:rPr>
            </w:pPr>
            <w:r>
              <w:rPr>
                <w:b w:val="0"/>
              </w:rPr>
              <w:t>13</w:t>
            </w:r>
          </w:p>
        </w:tc>
        <w:tc>
          <w:tcPr>
            <w:tcW w:w="8808" w:type="dxa"/>
            <w:tcBorders>
              <w:top w:val="nil"/>
              <w:left w:val="nil"/>
              <w:bottom w:val="nil"/>
              <w:right w:val="nil"/>
            </w:tcBorders>
          </w:tcPr>
          <w:p w14:paraId="0C50AD9F" w14:textId="2F46735E" w:rsidR="006452F9" w:rsidRDefault="006452F9" w:rsidP="00D41D1B">
            <w:pPr>
              <w:pStyle w:val="BodyText"/>
              <w:spacing w:before="120" w:after="120"/>
              <w:jc w:val="both"/>
              <w:rPr>
                <w:b w:val="0"/>
              </w:rPr>
            </w:pPr>
            <w:r>
              <w:rPr>
                <w:b w:val="0"/>
              </w:rPr>
              <w:t xml:space="preserve">You must not keep or use bottled gas, paraffin, </w:t>
            </w:r>
            <w:r w:rsidR="003F230C">
              <w:rPr>
                <w:b w:val="0"/>
              </w:rPr>
              <w:t>petrol,</w:t>
            </w:r>
            <w:r>
              <w:rPr>
                <w:b w:val="0"/>
              </w:rPr>
              <w:t xml:space="preserve"> or any other dangerous substance in your home or in communal areas.</w:t>
            </w:r>
          </w:p>
        </w:tc>
      </w:tr>
    </w:tbl>
    <w:p w14:paraId="34613435" w14:textId="77777777" w:rsidR="006452F9" w:rsidRDefault="006452F9" w:rsidP="006452F9">
      <w:pPr>
        <w:pStyle w:val="BodyText"/>
        <w:spacing w:before="120" w:after="120"/>
        <w:jc w:val="both"/>
        <w:sectPr w:rsidR="006452F9" w:rsidSect="00FD008E">
          <w:pgSz w:w="11906" w:h="16838"/>
          <w:pgMar w:top="993" w:right="1588" w:bottom="1418" w:left="1191"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3"/>
      </w:tblGrid>
      <w:tr w:rsidR="006452F9" w14:paraId="37CC3983" w14:textId="77777777" w:rsidTr="00D41D1B">
        <w:tc>
          <w:tcPr>
            <w:tcW w:w="9343" w:type="dxa"/>
            <w:tcBorders>
              <w:top w:val="nil"/>
              <w:left w:val="nil"/>
              <w:bottom w:val="thickThinMediumGap" w:sz="24" w:space="0" w:color="auto"/>
              <w:right w:val="nil"/>
            </w:tcBorders>
          </w:tcPr>
          <w:p w14:paraId="101CB158" w14:textId="77777777" w:rsidR="006452F9" w:rsidRDefault="006452F9" w:rsidP="00D41D1B">
            <w:pPr>
              <w:pStyle w:val="BodyText"/>
              <w:spacing w:before="120" w:after="120"/>
              <w:jc w:val="both"/>
              <w:rPr>
                <w:sz w:val="36"/>
              </w:rPr>
            </w:pPr>
            <w:r>
              <w:rPr>
                <w:sz w:val="36"/>
              </w:rPr>
              <w:lastRenderedPageBreak/>
              <w:t>Tenant Involvement</w:t>
            </w:r>
          </w:p>
        </w:tc>
      </w:tr>
    </w:tbl>
    <w:p w14:paraId="30C72770" w14:textId="77777777" w:rsidR="006452F9" w:rsidRDefault="006452F9" w:rsidP="006452F9">
      <w:pPr>
        <w:pStyle w:val="BodyText"/>
        <w:spacing w:before="120" w:after="120"/>
        <w:jc w:val="both"/>
        <w:rPr>
          <w:b w:val="0"/>
        </w:rPr>
      </w:pPr>
    </w:p>
    <w:p w14:paraId="6340CD26" w14:textId="77777777" w:rsidR="006452F9" w:rsidRDefault="006452F9" w:rsidP="006452F9">
      <w:pPr>
        <w:pStyle w:val="BodyText"/>
        <w:spacing w:before="120" w:after="120"/>
        <w:jc w:val="both"/>
        <w:rPr>
          <w:b w:val="0"/>
        </w:rPr>
      </w:pPr>
      <w:r>
        <w:rPr>
          <w:b w:val="0"/>
        </w:rPr>
        <w:t>We will consult tenants before making changes in matters of housing management or maintenance, which are likely to have substantial effect on them.</w:t>
      </w:r>
    </w:p>
    <w:p w14:paraId="480B265C" w14:textId="77777777" w:rsidR="006452F9" w:rsidRDefault="006452F9" w:rsidP="006452F9">
      <w:pPr>
        <w:pStyle w:val="BodyText"/>
        <w:spacing w:before="120" w:after="120"/>
        <w:jc w:val="both"/>
      </w:pPr>
      <w:r>
        <w:t>Association’s Responsibilities</w:t>
      </w:r>
    </w:p>
    <w:tbl>
      <w:tblPr>
        <w:tblW w:w="0" w:type="auto"/>
        <w:tblLayout w:type="fixed"/>
        <w:tblLook w:val="0000" w:firstRow="0" w:lastRow="0" w:firstColumn="0" w:lastColumn="0" w:noHBand="0" w:noVBand="0"/>
      </w:tblPr>
      <w:tblGrid>
        <w:gridCol w:w="392"/>
        <w:gridCol w:w="8950"/>
      </w:tblGrid>
      <w:tr w:rsidR="006452F9" w14:paraId="36293625" w14:textId="77777777" w:rsidTr="00D41D1B">
        <w:tc>
          <w:tcPr>
            <w:tcW w:w="392" w:type="dxa"/>
          </w:tcPr>
          <w:p w14:paraId="6ECB856A" w14:textId="77777777" w:rsidR="006452F9" w:rsidRDefault="006452F9" w:rsidP="00D41D1B">
            <w:pPr>
              <w:pStyle w:val="BodyText"/>
              <w:spacing w:before="120" w:after="120"/>
              <w:jc w:val="both"/>
              <w:rPr>
                <w:b w:val="0"/>
              </w:rPr>
            </w:pPr>
            <w:r>
              <w:rPr>
                <w:b w:val="0"/>
              </w:rPr>
              <w:t>1</w:t>
            </w:r>
          </w:p>
        </w:tc>
        <w:tc>
          <w:tcPr>
            <w:tcW w:w="8950" w:type="dxa"/>
          </w:tcPr>
          <w:p w14:paraId="10CA263A" w14:textId="4922EB44" w:rsidR="006452F9" w:rsidRDefault="006452F9" w:rsidP="00D41D1B">
            <w:pPr>
              <w:pStyle w:val="BodyText"/>
              <w:spacing w:before="120" w:after="120"/>
              <w:jc w:val="both"/>
              <w:rPr>
                <w:b w:val="0"/>
              </w:rPr>
            </w:pPr>
            <w:r>
              <w:rPr>
                <w:b w:val="0"/>
              </w:rPr>
              <w:t>We must ask your views about any of our housing plans if they substantially affect you.  For example, we will consult you about modernisation or improvement work that is planned for your home or your area.  We will recognise and consult with any formally constituted tenants</w:t>
            </w:r>
            <w:r w:rsidR="003F230C">
              <w:rPr>
                <w:b w:val="0"/>
              </w:rPr>
              <w:t>’</w:t>
            </w:r>
            <w:r>
              <w:rPr>
                <w:b w:val="0"/>
              </w:rPr>
              <w:t xml:space="preserve"> association of which we have been notified and to which the tenants may wish to belong.</w:t>
            </w:r>
          </w:p>
        </w:tc>
      </w:tr>
      <w:tr w:rsidR="006452F9" w14:paraId="6C2BA211" w14:textId="77777777" w:rsidTr="00D41D1B">
        <w:tc>
          <w:tcPr>
            <w:tcW w:w="392" w:type="dxa"/>
          </w:tcPr>
          <w:p w14:paraId="660EF052" w14:textId="77777777" w:rsidR="006452F9" w:rsidRDefault="006452F9" w:rsidP="00D41D1B">
            <w:pPr>
              <w:pStyle w:val="BodyText"/>
              <w:spacing w:before="120" w:after="120"/>
              <w:jc w:val="both"/>
              <w:rPr>
                <w:b w:val="0"/>
              </w:rPr>
            </w:pPr>
            <w:r>
              <w:rPr>
                <w:b w:val="0"/>
              </w:rPr>
              <w:t>2</w:t>
            </w:r>
          </w:p>
        </w:tc>
        <w:tc>
          <w:tcPr>
            <w:tcW w:w="8950" w:type="dxa"/>
          </w:tcPr>
          <w:p w14:paraId="6626738C" w14:textId="77777777" w:rsidR="006452F9" w:rsidRDefault="006452F9" w:rsidP="00D41D1B">
            <w:pPr>
              <w:pStyle w:val="BodyText"/>
              <w:spacing w:before="120" w:after="120"/>
              <w:jc w:val="both"/>
              <w:rPr>
                <w:b w:val="0"/>
              </w:rPr>
            </w:pPr>
            <w:r>
              <w:rPr>
                <w:b w:val="0"/>
              </w:rPr>
              <w:t>We must ask your views about services you receive and the standard of those services.</w:t>
            </w:r>
          </w:p>
        </w:tc>
      </w:tr>
      <w:tr w:rsidR="006452F9" w14:paraId="558D9F33" w14:textId="77777777" w:rsidTr="00D41D1B">
        <w:tc>
          <w:tcPr>
            <w:tcW w:w="392" w:type="dxa"/>
          </w:tcPr>
          <w:p w14:paraId="60F548B4" w14:textId="77777777" w:rsidR="006452F9" w:rsidRDefault="006452F9" w:rsidP="00D41D1B">
            <w:pPr>
              <w:pStyle w:val="BodyText"/>
              <w:spacing w:before="120" w:after="120"/>
              <w:jc w:val="both"/>
              <w:rPr>
                <w:b w:val="0"/>
              </w:rPr>
            </w:pPr>
            <w:r>
              <w:rPr>
                <w:b w:val="0"/>
              </w:rPr>
              <w:t>3</w:t>
            </w:r>
          </w:p>
        </w:tc>
        <w:tc>
          <w:tcPr>
            <w:tcW w:w="8950" w:type="dxa"/>
          </w:tcPr>
          <w:p w14:paraId="3CF31C33" w14:textId="12DC40B7" w:rsidR="006452F9" w:rsidRDefault="006452F9" w:rsidP="00D41D1B">
            <w:pPr>
              <w:pStyle w:val="BodyText"/>
              <w:spacing w:before="120" w:after="120"/>
              <w:jc w:val="both"/>
              <w:rPr>
                <w:b w:val="0"/>
              </w:rPr>
            </w:pPr>
            <w:r>
              <w:rPr>
                <w:b w:val="0"/>
              </w:rPr>
              <w:t xml:space="preserve">We must provide you with information about services and about your obligations.  We must also respond to reasonable requests for information about our work, policies and performance.  If the information requested is sensitive or </w:t>
            </w:r>
            <w:r w:rsidR="003F230C">
              <w:rPr>
                <w:b w:val="0"/>
              </w:rPr>
              <w:t>confidential,</w:t>
            </w:r>
            <w:r>
              <w:rPr>
                <w:b w:val="0"/>
              </w:rPr>
              <w:t xml:space="preserve"> we may not be able to give it to you.</w:t>
            </w:r>
          </w:p>
        </w:tc>
      </w:tr>
      <w:tr w:rsidR="006452F9" w14:paraId="171A513A" w14:textId="77777777" w:rsidTr="00D41D1B">
        <w:tc>
          <w:tcPr>
            <w:tcW w:w="392" w:type="dxa"/>
          </w:tcPr>
          <w:p w14:paraId="35215D17" w14:textId="77777777" w:rsidR="006452F9" w:rsidRDefault="006452F9" w:rsidP="00D41D1B">
            <w:pPr>
              <w:pStyle w:val="BodyText"/>
              <w:spacing w:before="120" w:after="120"/>
              <w:jc w:val="both"/>
              <w:rPr>
                <w:b w:val="0"/>
              </w:rPr>
            </w:pPr>
            <w:r>
              <w:rPr>
                <w:b w:val="0"/>
              </w:rPr>
              <w:t>4</w:t>
            </w:r>
          </w:p>
        </w:tc>
        <w:tc>
          <w:tcPr>
            <w:tcW w:w="8950" w:type="dxa"/>
          </w:tcPr>
          <w:p w14:paraId="5BFD14F8" w14:textId="77777777" w:rsidR="006452F9" w:rsidRDefault="006452F9" w:rsidP="00D41D1B">
            <w:pPr>
              <w:pStyle w:val="BodyText"/>
              <w:spacing w:before="120" w:after="120"/>
              <w:jc w:val="both"/>
              <w:rPr>
                <w:b w:val="0"/>
              </w:rPr>
            </w:pPr>
            <w:r>
              <w:rPr>
                <w:b w:val="0"/>
              </w:rPr>
              <w:t>Subject to your acting in a courteous and reasonable manner, we must provide reasonable opportunities for you and recognised residents groups to participate in and influence the management of the Association.</w:t>
            </w:r>
          </w:p>
        </w:tc>
      </w:tr>
      <w:tr w:rsidR="006452F9" w14:paraId="68D73469" w14:textId="77777777" w:rsidTr="00D41D1B">
        <w:tc>
          <w:tcPr>
            <w:tcW w:w="392" w:type="dxa"/>
          </w:tcPr>
          <w:p w14:paraId="67AADD75" w14:textId="77777777" w:rsidR="006452F9" w:rsidRDefault="006452F9" w:rsidP="00D41D1B">
            <w:pPr>
              <w:pStyle w:val="BodyText"/>
              <w:spacing w:before="120" w:after="120"/>
              <w:jc w:val="both"/>
              <w:rPr>
                <w:b w:val="0"/>
              </w:rPr>
            </w:pPr>
            <w:r>
              <w:rPr>
                <w:b w:val="0"/>
              </w:rPr>
              <w:t>5</w:t>
            </w:r>
          </w:p>
        </w:tc>
        <w:tc>
          <w:tcPr>
            <w:tcW w:w="8950" w:type="dxa"/>
          </w:tcPr>
          <w:p w14:paraId="20FEC4F8" w14:textId="77777777" w:rsidR="006452F9" w:rsidRDefault="006452F9" w:rsidP="00D41D1B">
            <w:pPr>
              <w:pStyle w:val="BodyText"/>
              <w:spacing w:before="120" w:after="120"/>
              <w:jc w:val="both"/>
              <w:rPr>
                <w:b w:val="0"/>
              </w:rPr>
            </w:pPr>
            <w:r>
              <w:rPr>
                <w:b w:val="0"/>
              </w:rPr>
              <w:t xml:space="preserve">We must deal with your complaints fairly and effectively.  Please contact us to obtain a copy of the </w:t>
            </w:r>
            <w:proofErr w:type="gramStart"/>
            <w:r>
              <w:rPr>
                <w:b w:val="0"/>
              </w:rPr>
              <w:t>complaints</w:t>
            </w:r>
            <w:proofErr w:type="gramEnd"/>
            <w:r>
              <w:rPr>
                <w:b w:val="0"/>
              </w:rPr>
              <w:t xml:space="preserve"> procedure.</w:t>
            </w:r>
          </w:p>
        </w:tc>
      </w:tr>
    </w:tbl>
    <w:p w14:paraId="23028394" w14:textId="77777777" w:rsidR="006452F9" w:rsidRDefault="006452F9" w:rsidP="006452F9">
      <w:pPr>
        <w:pStyle w:val="BodyText"/>
        <w:spacing w:before="120" w:after="120"/>
        <w:jc w:val="both"/>
      </w:pPr>
    </w:p>
    <w:p w14:paraId="327E79AB" w14:textId="77777777" w:rsidR="006452F9" w:rsidRDefault="006452F9" w:rsidP="006452F9">
      <w:pPr>
        <w:pStyle w:val="BodyText"/>
        <w:spacing w:before="120" w:after="120"/>
        <w:jc w:val="both"/>
      </w:pPr>
      <w:r>
        <w:t>Tenants’ Rights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8950"/>
      </w:tblGrid>
      <w:tr w:rsidR="006452F9" w14:paraId="6259F8A9" w14:textId="77777777" w:rsidTr="00D41D1B">
        <w:tc>
          <w:tcPr>
            <w:tcW w:w="392" w:type="dxa"/>
            <w:tcBorders>
              <w:top w:val="nil"/>
              <w:left w:val="nil"/>
              <w:bottom w:val="nil"/>
              <w:right w:val="nil"/>
            </w:tcBorders>
          </w:tcPr>
          <w:p w14:paraId="390E51BD" w14:textId="77777777" w:rsidR="006452F9" w:rsidRDefault="006452F9" w:rsidP="00D41D1B">
            <w:pPr>
              <w:pStyle w:val="BodyText"/>
              <w:spacing w:before="120" w:after="120"/>
              <w:jc w:val="both"/>
              <w:rPr>
                <w:b w:val="0"/>
              </w:rPr>
            </w:pPr>
            <w:r>
              <w:rPr>
                <w:b w:val="0"/>
              </w:rPr>
              <w:t>1</w:t>
            </w:r>
          </w:p>
        </w:tc>
        <w:tc>
          <w:tcPr>
            <w:tcW w:w="8950" w:type="dxa"/>
            <w:tcBorders>
              <w:top w:val="nil"/>
              <w:left w:val="nil"/>
              <w:bottom w:val="nil"/>
              <w:right w:val="nil"/>
            </w:tcBorders>
          </w:tcPr>
          <w:p w14:paraId="75629779" w14:textId="441481B6" w:rsidR="006452F9" w:rsidRDefault="006452F9" w:rsidP="00D41D1B">
            <w:pPr>
              <w:pStyle w:val="BodyText"/>
              <w:spacing w:before="120" w:after="120"/>
              <w:jc w:val="both"/>
              <w:rPr>
                <w:b w:val="0"/>
              </w:rPr>
            </w:pPr>
            <w:r>
              <w:rPr>
                <w:b w:val="0"/>
              </w:rPr>
              <w:t xml:space="preserve">You have the right to see information we have about you, your </w:t>
            </w:r>
            <w:r w:rsidR="003F230C">
              <w:rPr>
                <w:b w:val="0"/>
              </w:rPr>
              <w:t>partner,</w:t>
            </w:r>
            <w:r>
              <w:rPr>
                <w:b w:val="0"/>
              </w:rPr>
              <w:t xml:space="preserve"> or your family (in certain circumstances you will not be able to see everything, particularly items concerning or provided in confidence by third parties).  You can get copies of the information but may have to pay and notice will be required.  Ask your Housing Officer for details.</w:t>
            </w:r>
          </w:p>
        </w:tc>
      </w:tr>
      <w:tr w:rsidR="006452F9" w14:paraId="4CE5D320" w14:textId="77777777" w:rsidTr="00D41D1B">
        <w:tc>
          <w:tcPr>
            <w:tcW w:w="392" w:type="dxa"/>
            <w:tcBorders>
              <w:top w:val="nil"/>
              <w:left w:val="nil"/>
              <w:bottom w:val="nil"/>
              <w:right w:val="nil"/>
            </w:tcBorders>
          </w:tcPr>
          <w:p w14:paraId="30A56767" w14:textId="77777777" w:rsidR="006452F9" w:rsidRDefault="006452F9" w:rsidP="00D41D1B">
            <w:pPr>
              <w:pStyle w:val="BodyText"/>
              <w:spacing w:before="120" w:after="120"/>
              <w:jc w:val="both"/>
              <w:rPr>
                <w:b w:val="0"/>
              </w:rPr>
            </w:pPr>
            <w:r>
              <w:rPr>
                <w:b w:val="0"/>
              </w:rPr>
              <w:t>2</w:t>
            </w:r>
          </w:p>
        </w:tc>
        <w:tc>
          <w:tcPr>
            <w:tcW w:w="8950" w:type="dxa"/>
            <w:tcBorders>
              <w:top w:val="nil"/>
              <w:left w:val="nil"/>
              <w:bottom w:val="nil"/>
              <w:right w:val="nil"/>
            </w:tcBorders>
          </w:tcPr>
          <w:p w14:paraId="547CA57F" w14:textId="77777777" w:rsidR="006452F9" w:rsidRDefault="006452F9" w:rsidP="00D41D1B">
            <w:pPr>
              <w:pStyle w:val="BodyText"/>
              <w:spacing w:before="120" w:after="120"/>
              <w:jc w:val="both"/>
              <w:rPr>
                <w:b w:val="0"/>
              </w:rPr>
            </w:pPr>
            <w:r>
              <w:rPr>
                <w:b w:val="0"/>
              </w:rPr>
              <w:t>You have the right to information from us about the terms of this tenancy and about our repairing obligations and our policies and procedures on tenant consultation, housing allocations and transfers.</w:t>
            </w:r>
          </w:p>
        </w:tc>
      </w:tr>
      <w:tr w:rsidR="006452F9" w14:paraId="06244AE4" w14:textId="77777777" w:rsidTr="00D41D1B">
        <w:tc>
          <w:tcPr>
            <w:tcW w:w="392" w:type="dxa"/>
            <w:tcBorders>
              <w:top w:val="nil"/>
              <w:left w:val="nil"/>
              <w:bottom w:val="nil"/>
              <w:right w:val="nil"/>
            </w:tcBorders>
          </w:tcPr>
          <w:p w14:paraId="27E1523C" w14:textId="77777777" w:rsidR="006452F9" w:rsidRDefault="006452F9" w:rsidP="00D41D1B">
            <w:pPr>
              <w:pStyle w:val="BodyText"/>
              <w:spacing w:before="120" w:after="120"/>
              <w:jc w:val="both"/>
              <w:rPr>
                <w:b w:val="0"/>
              </w:rPr>
            </w:pPr>
          </w:p>
        </w:tc>
        <w:tc>
          <w:tcPr>
            <w:tcW w:w="8950" w:type="dxa"/>
            <w:tcBorders>
              <w:top w:val="nil"/>
              <w:left w:val="nil"/>
              <w:bottom w:val="nil"/>
              <w:right w:val="nil"/>
            </w:tcBorders>
          </w:tcPr>
          <w:p w14:paraId="0A1C98F3" w14:textId="77777777" w:rsidR="006452F9" w:rsidRDefault="006452F9" w:rsidP="00D41D1B">
            <w:pPr>
              <w:pStyle w:val="BodyText"/>
              <w:spacing w:before="120" w:after="120"/>
              <w:jc w:val="both"/>
              <w:rPr>
                <w:b w:val="0"/>
              </w:rPr>
            </w:pPr>
          </w:p>
        </w:tc>
      </w:tr>
    </w:tbl>
    <w:p w14:paraId="3959D18A" w14:textId="77777777" w:rsidR="006452F9" w:rsidRDefault="006452F9" w:rsidP="006452F9">
      <w:pPr>
        <w:pStyle w:val="BodyText"/>
        <w:spacing w:before="120" w:after="120"/>
        <w:jc w:val="both"/>
      </w:pPr>
    </w:p>
    <w:p w14:paraId="45C86443" w14:textId="77777777" w:rsidR="006452F9" w:rsidRDefault="006452F9" w:rsidP="006452F9">
      <w:pPr>
        <w:pStyle w:val="BodyText"/>
        <w:spacing w:before="120" w:after="1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3"/>
      </w:tblGrid>
      <w:tr w:rsidR="006452F9" w14:paraId="3204FBC3" w14:textId="77777777" w:rsidTr="00D41D1B">
        <w:tc>
          <w:tcPr>
            <w:tcW w:w="9343" w:type="dxa"/>
            <w:tcBorders>
              <w:top w:val="nil"/>
              <w:left w:val="nil"/>
              <w:bottom w:val="thickThinMediumGap" w:sz="24" w:space="0" w:color="auto"/>
              <w:right w:val="nil"/>
            </w:tcBorders>
          </w:tcPr>
          <w:p w14:paraId="33BB42F8" w14:textId="77777777" w:rsidR="006452F9" w:rsidRDefault="006452F9" w:rsidP="00D41D1B">
            <w:pPr>
              <w:pStyle w:val="BodyText"/>
              <w:spacing w:before="120" w:after="120"/>
              <w:jc w:val="both"/>
              <w:rPr>
                <w:sz w:val="36"/>
              </w:rPr>
            </w:pPr>
            <w:r>
              <w:rPr>
                <w:sz w:val="36"/>
              </w:rPr>
              <w:lastRenderedPageBreak/>
              <w:t>Ending Your Tenancy and Leaving Your Home</w:t>
            </w:r>
          </w:p>
        </w:tc>
      </w:tr>
    </w:tbl>
    <w:p w14:paraId="043B2F40" w14:textId="77777777" w:rsidR="006452F9" w:rsidRDefault="006452F9" w:rsidP="006452F9">
      <w:pPr>
        <w:pStyle w:val="BodyText"/>
        <w:spacing w:before="120" w:after="120"/>
        <w:jc w:val="both"/>
        <w:rPr>
          <w:b w:val="0"/>
        </w:rPr>
      </w:pPr>
    </w:p>
    <w:p w14:paraId="6D9061B2" w14:textId="77777777" w:rsidR="006452F9" w:rsidRDefault="006452F9" w:rsidP="006452F9">
      <w:pPr>
        <w:pStyle w:val="BodyText"/>
        <w:spacing w:before="120" w:after="120"/>
        <w:jc w:val="both"/>
      </w:pPr>
      <w:r>
        <w:t>Tenants’ Responsibilities</w:t>
      </w:r>
    </w:p>
    <w:tbl>
      <w:tblPr>
        <w:tblW w:w="0" w:type="auto"/>
        <w:tblLayout w:type="fixed"/>
        <w:tblLook w:val="0000" w:firstRow="0" w:lastRow="0" w:firstColumn="0" w:lastColumn="0" w:noHBand="0" w:noVBand="0"/>
      </w:tblPr>
      <w:tblGrid>
        <w:gridCol w:w="392"/>
        <w:gridCol w:w="8950"/>
      </w:tblGrid>
      <w:tr w:rsidR="006452F9" w14:paraId="6A55DAD9" w14:textId="77777777" w:rsidTr="00D41D1B">
        <w:tc>
          <w:tcPr>
            <w:tcW w:w="392" w:type="dxa"/>
          </w:tcPr>
          <w:p w14:paraId="5700D363" w14:textId="77777777" w:rsidR="006452F9" w:rsidRDefault="006452F9" w:rsidP="00D41D1B">
            <w:pPr>
              <w:pStyle w:val="BodyText"/>
              <w:spacing w:before="120" w:after="120"/>
              <w:jc w:val="both"/>
              <w:rPr>
                <w:b w:val="0"/>
              </w:rPr>
            </w:pPr>
            <w:r>
              <w:rPr>
                <w:b w:val="0"/>
              </w:rPr>
              <w:t>1</w:t>
            </w:r>
          </w:p>
        </w:tc>
        <w:tc>
          <w:tcPr>
            <w:tcW w:w="8950" w:type="dxa"/>
          </w:tcPr>
          <w:p w14:paraId="55BA6231" w14:textId="77777777" w:rsidR="006452F9" w:rsidRDefault="006452F9" w:rsidP="00D41D1B">
            <w:pPr>
              <w:pStyle w:val="BodyText"/>
              <w:spacing w:before="120" w:after="120"/>
              <w:jc w:val="both"/>
              <w:rPr>
                <w:b w:val="0"/>
              </w:rPr>
            </w:pPr>
            <w:r>
              <w:rPr>
                <w:b w:val="0"/>
              </w:rPr>
              <w:t>You must give the Association at least 4 weeks’ notice in writing if you wish to leave your home.  A notice period must end on a Sunday.</w:t>
            </w:r>
          </w:p>
        </w:tc>
      </w:tr>
      <w:tr w:rsidR="006452F9" w14:paraId="16A1EEF8" w14:textId="77777777" w:rsidTr="00D41D1B">
        <w:tc>
          <w:tcPr>
            <w:tcW w:w="392" w:type="dxa"/>
          </w:tcPr>
          <w:p w14:paraId="7AB9A9FE" w14:textId="77777777" w:rsidR="006452F9" w:rsidRDefault="006452F9" w:rsidP="00D41D1B">
            <w:pPr>
              <w:pStyle w:val="BodyText"/>
              <w:spacing w:before="120" w:after="120"/>
              <w:jc w:val="both"/>
              <w:rPr>
                <w:b w:val="0"/>
              </w:rPr>
            </w:pPr>
            <w:r>
              <w:rPr>
                <w:b w:val="0"/>
              </w:rPr>
              <w:t>2</w:t>
            </w:r>
          </w:p>
        </w:tc>
        <w:tc>
          <w:tcPr>
            <w:tcW w:w="8950" w:type="dxa"/>
          </w:tcPr>
          <w:p w14:paraId="3FBB7C72" w14:textId="77777777" w:rsidR="006452F9" w:rsidRDefault="006452F9" w:rsidP="00D41D1B">
            <w:pPr>
              <w:pStyle w:val="BodyText"/>
              <w:spacing w:before="120" w:after="120"/>
              <w:jc w:val="both"/>
              <w:rPr>
                <w:b w:val="0"/>
              </w:rPr>
            </w:pPr>
            <w:r>
              <w:rPr>
                <w:b w:val="0"/>
              </w:rPr>
              <w:t>You must co-operate in arranging access during the notice period for the Association to inspect your property and for prospective tenants to view your home.</w:t>
            </w:r>
          </w:p>
        </w:tc>
      </w:tr>
      <w:tr w:rsidR="006452F9" w14:paraId="59518A9D" w14:textId="77777777" w:rsidTr="00D41D1B">
        <w:tc>
          <w:tcPr>
            <w:tcW w:w="392" w:type="dxa"/>
          </w:tcPr>
          <w:p w14:paraId="5D59537E" w14:textId="77777777" w:rsidR="006452F9" w:rsidRDefault="006452F9" w:rsidP="00D41D1B">
            <w:pPr>
              <w:pStyle w:val="BodyText"/>
              <w:spacing w:before="120" w:after="120"/>
              <w:jc w:val="both"/>
              <w:rPr>
                <w:b w:val="0"/>
              </w:rPr>
            </w:pPr>
            <w:r>
              <w:rPr>
                <w:b w:val="0"/>
              </w:rPr>
              <w:t>3</w:t>
            </w:r>
          </w:p>
        </w:tc>
        <w:tc>
          <w:tcPr>
            <w:tcW w:w="8950" w:type="dxa"/>
          </w:tcPr>
          <w:p w14:paraId="46E4F9D7" w14:textId="77777777" w:rsidR="006452F9" w:rsidRDefault="006452F9" w:rsidP="00D41D1B">
            <w:pPr>
              <w:pStyle w:val="BodyText"/>
              <w:spacing w:before="120" w:after="120"/>
              <w:jc w:val="both"/>
              <w:rPr>
                <w:b w:val="0"/>
              </w:rPr>
            </w:pPr>
            <w:r>
              <w:rPr>
                <w:b w:val="0"/>
              </w:rPr>
              <w:t>You must return all keys to your home on or before the date notice period expires.</w:t>
            </w:r>
          </w:p>
        </w:tc>
      </w:tr>
      <w:tr w:rsidR="006452F9" w14:paraId="79434842" w14:textId="77777777" w:rsidTr="00D41D1B">
        <w:tc>
          <w:tcPr>
            <w:tcW w:w="392" w:type="dxa"/>
          </w:tcPr>
          <w:p w14:paraId="283F9D40" w14:textId="77777777" w:rsidR="006452F9" w:rsidRDefault="006452F9" w:rsidP="00D41D1B">
            <w:pPr>
              <w:pStyle w:val="BodyText"/>
              <w:spacing w:before="120" w:after="120"/>
              <w:jc w:val="both"/>
              <w:rPr>
                <w:b w:val="0"/>
              </w:rPr>
            </w:pPr>
            <w:r>
              <w:rPr>
                <w:b w:val="0"/>
              </w:rPr>
              <w:t>4</w:t>
            </w:r>
          </w:p>
        </w:tc>
        <w:tc>
          <w:tcPr>
            <w:tcW w:w="8950" w:type="dxa"/>
          </w:tcPr>
          <w:p w14:paraId="2B806F87" w14:textId="77777777" w:rsidR="006452F9" w:rsidRDefault="006452F9" w:rsidP="00D41D1B">
            <w:pPr>
              <w:pStyle w:val="BodyText"/>
              <w:spacing w:before="120" w:after="120"/>
              <w:jc w:val="both"/>
              <w:rPr>
                <w:b w:val="0"/>
              </w:rPr>
            </w:pPr>
            <w:r>
              <w:rPr>
                <w:b w:val="0"/>
              </w:rPr>
              <w:t>When you leave, your property including its fixtures and fittings must be in a good clean condition so that it can be let to another person.  The Association will charge you for the cost of any repair or replacement if you fail to carry out the necessary work.</w:t>
            </w:r>
          </w:p>
        </w:tc>
      </w:tr>
      <w:tr w:rsidR="006452F9" w14:paraId="25209D73" w14:textId="77777777" w:rsidTr="00D41D1B">
        <w:tc>
          <w:tcPr>
            <w:tcW w:w="392" w:type="dxa"/>
          </w:tcPr>
          <w:p w14:paraId="2538115A" w14:textId="77777777" w:rsidR="006452F9" w:rsidRDefault="006452F9" w:rsidP="00D41D1B">
            <w:pPr>
              <w:pStyle w:val="BodyText"/>
              <w:spacing w:before="120" w:after="120"/>
              <w:jc w:val="both"/>
              <w:rPr>
                <w:b w:val="0"/>
              </w:rPr>
            </w:pPr>
            <w:r>
              <w:rPr>
                <w:b w:val="0"/>
              </w:rPr>
              <w:t>5</w:t>
            </w:r>
          </w:p>
        </w:tc>
        <w:tc>
          <w:tcPr>
            <w:tcW w:w="8950" w:type="dxa"/>
          </w:tcPr>
          <w:p w14:paraId="72FE6975" w14:textId="77777777" w:rsidR="006452F9" w:rsidRDefault="006452F9" w:rsidP="00D41D1B">
            <w:pPr>
              <w:pStyle w:val="BodyText"/>
              <w:spacing w:before="120" w:after="120"/>
              <w:jc w:val="both"/>
              <w:rPr>
                <w:b w:val="0"/>
              </w:rPr>
            </w:pPr>
            <w:r>
              <w:rPr>
                <w:b w:val="0"/>
              </w:rPr>
              <w:t>You must not leave anyone else living in your home when you leave.  You cannot assign, that is pass the tenancy on, to someone else except where a court instructed assignment.</w:t>
            </w:r>
          </w:p>
        </w:tc>
      </w:tr>
      <w:tr w:rsidR="006452F9" w14:paraId="5091E011" w14:textId="77777777" w:rsidTr="00D41D1B">
        <w:tc>
          <w:tcPr>
            <w:tcW w:w="392" w:type="dxa"/>
          </w:tcPr>
          <w:p w14:paraId="6F4506A3" w14:textId="77777777" w:rsidR="006452F9" w:rsidRDefault="006452F9" w:rsidP="00D41D1B">
            <w:pPr>
              <w:pStyle w:val="BodyText"/>
              <w:spacing w:before="120" w:after="120"/>
              <w:jc w:val="both"/>
              <w:rPr>
                <w:b w:val="0"/>
              </w:rPr>
            </w:pPr>
            <w:r>
              <w:rPr>
                <w:b w:val="0"/>
              </w:rPr>
              <w:t>6</w:t>
            </w:r>
          </w:p>
        </w:tc>
        <w:tc>
          <w:tcPr>
            <w:tcW w:w="8950" w:type="dxa"/>
          </w:tcPr>
          <w:p w14:paraId="461C8E74" w14:textId="77777777" w:rsidR="006452F9" w:rsidRDefault="006452F9" w:rsidP="00D41D1B">
            <w:pPr>
              <w:pStyle w:val="BodyText"/>
              <w:spacing w:before="120" w:after="120"/>
              <w:jc w:val="both"/>
              <w:rPr>
                <w:b w:val="0"/>
              </w:rPr>
            </w:pPr>
            <w:r>
              <w:rPr>
                <w:b w:val="0"/>
              </w:rPr>
              <w:t xml:space="preserve">If the tenancy stops being an assured tenancy, the Association may end it by giving 4 </w:t>
            </w:r>
            <w:r w:rsidR="0059061D">
              <w:rPr>
                <w:b w:val="0"/>
              </w:rPr>
              <w:t>weeks’ notice</w:t>
            </w:r>
            <w:r>
              <w:rPr>
                <w:b w:val="0"/>
              </w:rPr>
              <w:t xml:space="preserve"> in writing to the tenant.  To terminate this tenancy (if no longer assured) or to commence proceedings for possession (unless the requirement for a notice is dispensed with by the court) the Association must serve a Notice to Quit or a Notice Seeking Possession.  All such Notices may be served personally or by posting to the premises in accordance with section 196 of the Law of Property Act 1925 as amended by the Recorded Delivery Service Act 1962.</w:t>
            </w:r>
          </w:p>
        </w:tc>
      </w:tr>
    </w:tbl>
    <w:p w14:paraId="074DC38C" w14:textId="77777777" w:rsidR="006452F9" w:rsidRDefault="006452F9" w:rsidP="006452F9">
      <w:pPr>
        <w:pStyle w:val="BodyText"/>
        <w:spacing w:before="120" w:after="120"/>
        <w:jc w:val="both"/>
        <w:rPr>
          <w:b w:val="0"/>
        </w:rPr>
      </w:pPr>
    </w:p>
    <w:p w14:paraId="4D537D64" w14:textId="77777777" w:rsidR="006452F9" w:rsidRDefault="006452F9" w:rsidP="006452F9">
      <w:pPr>
        <w:pStyle w:val="BodyText"/>
        <w:spacing w:before="120" w:after="120"/>
        <w:jc w:val="both"/>
      </w:pPr>
      <w:r>
        <w:t>Tenants’ Rights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8950"/>
      </w:tblGrid>
      <w:tr w:rsidR="006452F9" w14:paraId="2942D0CA" w14:textId="77777777" w:rsidTr="00D41D1B">
        <w:tc>
          <w:tcPr>
            <w:tcW w:w="392" w:type="dxa"/>
            <w:tcBorders>
              <w:top w:val="nil"/>
              <w:left w:val="nil"/>
              <w:bottom w:val="nil"/>
              <w:right w:val="nil"/>
            </w:tcBorders>
          </w:tcPr>
          <w:p w14:paraId="16FE53A0" w14:textId="77777777" w:rsidR="006452F9" w:rsidRDefault="006452F9" w:rsidP="00D41D1B">
            <w:pPr>
              <w:pStyle w:val="BodyText"/>
              <w:spacing w:before="120" w:after="120"/>
              <w:jc w:val="both"/>
              <w:rPr>
                <w:b w:val="0"/>
              </w:rPr>
            </w:pPr>
            <w:r>
              <w:rPr>
                <w:b w:val="0"/>
              </w:rPr>
              <w:t>1</w:t>
            </w:r>
          </w:p>
        </w:tc>
        <w:tc>
          <w:tcPr>
            <w:tcW w:w="8950" w:type="dxa"/>
            <w:tcBorders>
              <w:top w:val="nil"/>
              <w:left w:val="nil"/>
              <w:bottom w:val="nil"/>
              <w:right w:val="nil"/>
            </w:tcBorders>
          </w:tcPr>
          <w:p w14:paraId="35DAE2FD" w14:textId="77777777" w:rsidR="006452F9" w:rsidRDefault="006452F9" w:rsidP="00D41D1B">
            <w:pPr>
              <w:pStyle w:val="BodyText"/>
              <w:spacing w:before="120" w:after="120"/>
              <w:jc w:val="both"/>
              <w:rPr>
                <w:b w:val="0"/>
              </w:rPr>
            </w:pPr>
            <w:r>
              <w:rPr>
                <w:b w:val="0"/>
              </w:rPr>
              <w:t>The tenancy of your home will automatically pass to your spouse if you die.  This is conditional upon your spouse having lived in the property as their only or principal home immediately before your death.</w:t>
            </w:r>
          </w:p>
        </w:tc>
      </w:tr>
      <w:tr w:rsidR="006452F9" w14:paraId="6C675D46" w14:textId="77777777" w:rsidTr="00D41D1B">
        <w:tc>
          <w:tcPr>
            <w:tcW w:w="392" w:type="dxa"/>
            <w:tcBorders>
              <w:top w:val="nil"/>
              <w:left w:val="nil"/>
              <w:bottom w:val="nil"/>
              <w:right w:val="nil"/>
            </w:tcBorders>
          </w:tcPr>
          <w:p w14:paraId="035096CD" w14:textId="77777777" w:rsidR="006452F9" w:rsidRDefault="006452F9" w:rsidP="00D41D1B">
            <w:pPr>
              <w:pStyle w:val="BodyText"/>
              <w:spacing w:before="120" w:after="120"/>
              <w:jc w:val="both"/>
              <w:rPr>
                <w:b w:val="0"/>
              </w:rPr>
            </w:pPr>
            <w:r>
              <w:rPr>
                <w:b w:val="0"/>
              </w:rPr>
              <w:t>2</w:t>
            </w:r>
          </w:p>
        </w:tc>
        <w:tc>
          <w:tcPr>
            <w:tcW w:w="8950" w:type="dxa"/>
            <w:tcBorders>
              <w:top w:val="nil"/>
              <w:left w:val="nil"/>
              <w:bottom w:val="nil"/>
              <w:right w:val="nil"/>
            </w:tcBorders>
          </w:tcPr>
          <w:p w14:paraId="45B5D98A" w14:textId="77777777" w:rsidR="006452F9" w:rsidRDefault="006452F9" w:rsidP="00D41D1B">
            <w:pPr>
              <w:pStyle w:val="BodyText"/>
              <w:spacing w:before="120" w:after="120"/>
              <w:jc w:val="both"/>
              <w:rPr>
                <w:b w:val="0"/>
              </w:rPr>
            </w:pPr>
            <w:r>
              <w:rPr>
                <w:b w:val="0"/>
              </w:rPr>
              <w:t>The Association will also grant the right to succeed to an unmarried heterosexual or same sex relationship as long as they have been living in the home for at least the previous 6 months.</w:t>
            </w:r>
          </w:p>
        </w:tc>
      </w:tr>
      <w:tr w:rsidR="006452F9" w14:paraId="4DB4B194" w14:textId="77777777" w:rsidTr="00D41D1B">
        <w:tc>
          <w:tcPr>
            <w:tcW w:w="392" w:type="dxa"/>
            <w:tcBorders>
              <w:top w:val="nil"/>
              <w:left w:val="nil"/>
              <w:bottom w:val="nil"/>
              <w:right w:val="nil"/>
            </w:tcBorders>
          </w:tcPr>
          <w:p w14:paraId="5472249D" w14:textId="77777777" w:rsidR="006452F9" w:rsidRDefault="006452F9" w:rsidP="00D41D1B">
            <w:pPr>
              <w:pStyle w:val="BodyText"/>
              <w:spacing w:before="120" w:after="120"/>
              <w:jc w:val="both"/>
              <w:rPr>
                <w:b w:val="0"/>
              </w:rPr>
            </w:pPr>
            <w:r>
              <w:rPr>
                <w:b w:val="0"/>
              </w:rPr>
              <w:t>3</w:t>
            </w:r>
          </w:p>
        </w:tc>
        <w:tc>
          <w:tcPr>
            <w:tcW w:w="8950" w:type="dxa"/>
            <w:tcBorders>
              <w:top w:val="nil"/>
              <w:left w:val="nil"/>
              <w:bottom w:val="nil"/>
              <w:right w:val="nil"/>
            </w:tcBorders>
          </w:tcPr>
          <w:p w14:paraId="39F38150" w14:textId="77777777" w:rsidR="006452F9" w:rsidRDefault="006452F9" w:rsidP="00D41D1B">
            <w:pPr>
              <w:pStyle w:val="BodyText"/>
              <w:spacing w:before="120" w:after="120"/>
              <w:jc w:val="both"/>
              <w:rPr>
                <w:b w:val="0"/>
              </w:rPr>
            </w:pPr>
            <w:r>
              <w:rPr>
                <w:b w:val="0"/>
              </w:rPr>
              <w:t>If there is no partner or if they do not want to take on the tenancy the right to succeed can be granted to another family member or another person who has lived in the property for at least the previous 6 months.</w:t>
            </w:r>
          </w:p>
        </w:tc>
      </w:tr>
      <w:tr w:rsidR="006452F9" w14:paraId="3C6880D4" w14:textId="77777777" w:rsidTr="00D41D1B">
        <w:tc>
          <w:tcPr>
            <w:tcW w:w="392" w:type="dxa"/>
            <w:tcBorders>
              <w:top w:val="nil"/>
              <w:left w:val="nil"/>
              <w:bottom w:val="nil"/>
              <w:right w:val="nil"/>
            </w:tcBorders>
          </w:tcPr>
          <w:p w14:paraId="280D5A9A" w14:textId="77777777" w:rsidR="006452F9" w:rsidRDefault="006452F9" w:rsidP="00D41D1B">
            <w:pPr>
              <w:pStyle w:val="BodyText"/>
              <w:spacing w:before="120" w:after="120"/>
              <w:jc w:val="both"/>
              <w:rPr>
                <w:b w:val="0"/>
              </w:rPr>
            </w:pPr>
            <w:r>
              <w:rPr>
                <w:b w:val="0"/>
              </w:rPr>
              <w:lastRenderedPageBreak/>
              <w:t>4</w:t>
            </w:r>
          </w:p>
        </w:tc>
        <w:tc>
          <w:tcPr>
            <w:tcW w:w="8950" w:type="dxa"/>
            <w:tcBorders>
              <w:top w:val="nil"/>
              <w:left w:val="nil"/>
              <w:bottom w:val="nil"/>
              <w:right w:val="nil"/>
            </w:tcBorders>
          </w:tcPr>
          <w:p w14:paraId="235985A3" w14:textId="77777777" w:rsidR="006452F9" w:rsidRDefault="006452F9" w:rsidP="00D41D1B">
            <w:pPr>
              <w:pStyle w:val="BodyText"/>
              <w:spacing w:before="120" w:after="120"/>
              <w:jc w:val="both"/>
              <w:rPr>
                <w:b w:val="0"/>
              </w:rPr>
            </w:pPr>
            <w:r>
              <w:rPr>
                <w:b w:val="0"/>
              </w:rPr>
              <w:t>If the person who takes over the tenancy themselves dies, the tenancy will not automatically pass to their partner or family member living in the home, but the Association may agree to granting them a new tenancy.</w:t>
            </w:r>
          </w:p>
        </w:tc>
      </w:tr>
      <w:tr w:rsidR="006452F9" w14:paraId="38240504" w14:textId="77777777" w:rsidTr="00D41D1B">
        <w:tc>
          <w:tcPr>
            <w:tcW w:w="392" w:type="dxa"/>
            <w:tcBorders>
              <w:top w:val="nil"/>
              <w:left w:val="nil"/>
              <w:bottom w:val="nil"/>
              <w:right w:val="nil"/>
            </w:tcBorders>
          </w:tcPr>
          <w:p w14:paraId="10230ADA" w14:textId="77777777" w:rsidR="006452F9" w:rsidRDefault="006452F9" w:rsidP="00D41D1B">
            <w:pPr>
              <w:pStyle w:val="BodyText"/>
              <w:spacing w:before="120" w:after="120"/>
              <w:jc w:val="both"/>
              <w:rPr>
                <w:b w:val="0"/>
              </w:rPr>
            </w:pPr>
            <w:r>
              <w:rPr>
                <w:b w:val="0"/>
              </w:rPr>
              <w:t>5</w:t>
            </w:r>
          </w:p>
        </w:tc>
        <w:tc>
          <w:tcPr>
            <w:tcW w:w="8950" w:type="dxa"/>
            <w:tcBorders>
              <w:top w:val="nil"/>
              <w:left w:val="nil"/>
              <w:bottom w:val="nil"/>
              <w:right w:val="nil"/>
            </w:tcBorders>
          </w:tcPr>
          <w:p w14:paraId="2B640BC3" w14:textId="77777777" w:rsidR="006452F9" w:rsidRDefault="006452F9" w:rsidP="00D41D1B">
            <w:pPr>
              <w:pStyle w:val="BodyText"/>
              <w:spacing w:before="120" w:after="120"/>
              <w:jc w:val="both"/>
              <w:rPr>
                <w:b w:val="0"/>
              </w:rPr>
            </w:pPr>
            <w:r>
              <w:rPr>
                <w:b w:val="0"/>
              </w:rPr>
              <w:t>You have the right to swap your home (this is called an exchange) with another tenant of the Association, another Social Landlord or a Local Authority Housing Department.  You will need to get your Association’s agreement in writing first.  The Association cannot refuse consent on grounds that are unreasonable.</w:t>
            </w:r>
          </w:p>
        </w:tc>
      </w:tr>
    </w:tbl>
    <w:p w14:paraId="58E147BD" w14:textId="77777777" w:rsidR="006452F9" w:rsidRDefault="006452F9" w:rsidP="006452F9">
      <w:pPr>
        <w:pStyle w:val="BodyText"/>
        <w:spacing w:before="120" w:after="120"/>
        <w:jc w:val="both"/>
        <w:rPr>
          <w:b w:val="0"/>
        </w:rPr>
      </w:pPr>
    </w:p>
    <w:p w14:paraId="5589FCF8" w14:textId="77777777" w:rsidR="004C4CE9" w:rsidRDefault="004C4CE9"/>
    <w:sectPr w:rsidR="004C4CE9">
      <w:pgSz w:w="11906" w:h="16838"/>
      <w:pgMar w:top="993" w:right="1588" w:bottom="1418" w:left="119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C5C6C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716B7"/>
    <w:multiLevelType w:val="hybridMultilevel"/>
    <w:tmpl w:val="61906264"/>
    <w:lvl w:ilvl="0" w:tplc="FFFFFFFF">
      <w:numFmt w:val="bullet"/>
      <w:lvlText w:val=""/>
      <w:lvlJc w:val="left"/>
      <w:pPr>
        <w:tabs>
          <w:tab w:val="num" w:pos="454"/>
        </w:tabs>
        <w:ind w:left="454" w:hanging="45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3A07D9"/>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429659F"/>
    <w:multiLevelType w:val="hybridMultilevel"/>
    <w:tmpl w:val="D6EEF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DE21EB"/>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40AB1408"/>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424F1D93"/>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43E971FD"/>
    <w:multiLevelType w:val="hybridMultilevel"/>
    <w:tmpl w:val="247ADA70"/>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BB27EA"/>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BA9538F"/>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FC510D7"/>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51C425D6"/>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54A17011"/>
    <w:multiLevelType w:val="hybridMultilevel"/>
    <w:tmpl w:val="56B4B2C0"/>
    <w:lvl w:ilvl="0" w:tplc="F4E6E258">
      <w:start w:val="1"/>
      <w:numFmt w:val="decimal"/>
      <w:lvlText w:val="%1."/>
      <w:lvlJc w:val="left"/>
      <w:pPr>
        <w:ind w:left="360" w:hanging="360"/>
      </w:pPr>
      <w:rPr>
        <w:rFonts w:hint="default"/>
        <w:b w:val="0"/>
        <w:bCs/>
        <w:color w:val="000000"/>
        <w:sz w:val="2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78D0BB6"/>
    <w:multiLevelType w:val="singleLevel"/>
    <w:tmpl w:val="0C9060DE"/>
    <w:lvl w:ilvl="0">
      <w:start w:val="3"/>
      <w:numFmt w:val="decimal"/>
      <w:lvlText w:val="%1"/>
      <w:lvlJc w:val="left"/>
      <w:pPr>
        <w:tabs>
          <w:tab w:val="num" w:pos="720"/>
        </w:tabs>
        <w:ind w:left="720" w:hanging="720"/>
      </w:pPr>
      <w:rPr>
        <w:rFonts w:hint="default"/>
      </w:rPr>
    </w:lvl>
  </w:abstractNum>
  <w:abstractNum w:abstractNumId="14" w15:restartNumberingAfterBreak="0">
    <w:nsid w:val="607D76AB"/>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7AFF5130"/>
    <w:multiLevelType w:val="singleLevel"/>
    <w:tmpl w:val="CD642824"/>
    <w:lvl w:ilvl="0">
      <w:start w:val="1"/>
      <w:numFmt w:val="decimal"/>
      <w:lvlText w:val="%1."/>
      <w:lvlJc w:val="left"/>
      <w:pPr>
        <w:tabs>
          <w:tab w:val="num" w:pos="720"/>
        </w:tabs>
        <w:ind w:left="720" w:hanging="720"/>
      </w:pPr>
      <w:rPr>
        <w:rFonts w:hint="default"/>
      </w:rPr>
    </w:lvl>
  </w:abstractNum>
  <w:num w:numId="1" w16cid:durableId="910893147">
    <w:abstractNumId w:val="9"/>
  </w:num>
  <w:num w:numId="2" w16cid:durableId="1980260168">
    <w:abstractNumId w:val="5"/>
  </w:num>
  <w:num w:numId="3" w16cid:durableId="1476605043">
    <w:abstractNumId w:val="2"/>
  </w:num>
  <w:num w:numId="4" w16cid:durableId="1988589521">
    <w:abstractNumId w:val="10"/>
  </w:num>
  <w:num w:numId="5" w16cid:durableId="58093335">
    <w:abstractNumId w:val="4"/>
  </w:num>
  <w:num w:numId="6" w16cid:durableId="1400980577">
    <w:abstractNumId w:val="14"/>
  </w:num>
  <w:num w:numId="7" w16cid:durableId="1745761000">
    <w:abstractNumId w:val="11"/>
  </w:num>
  <w:num w:numId="8" w16cid:durableId="1457337367">
    <w:abstractNumId w:val="6"/>
  </w:num>
  <w:num w:numId="9" w16cid:durableId="195892909">
    <w:abstractNumId w:val="8"/>
  </w:num>
  <w:num w:numId="10" w16cid:durableId="1628779208">
    <w:abstractNumId w:val="15"/>
  </w:num>
  <w:num w:numId="11" w16cid:durableId="932125546">
    <w:abstractNumId w:val="13"/>
  </w:num>
  <w:num w:numId="12" w16cid:durableId="1115320874">
    <w:abstractNumId w:val="1"/>
  </w:num>
  <w:num w:numId="13" w16cid:durableId="1882403762">
    <w:abstractNumId w:val="7"/>
  </w:num>
  <w:num w:numId="14" w16cid:durableId="1626545945">
    <w:abstractNumId w:val="0"/>
  </w:num>
  <w:num w:numId="15" w16cid:durableId="681007105">
    <w:abstractNumId w:val="3"/>
  </w:num>
  <w:num w:numId="16" w16cid:durableId="21162927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2F9"/>
    <w:rsid w:val="00016615"/>
    <w:rsid w:val="00023C69"/>
    <w:rsid w:val="00044C45"/>
    <w:rsid w:val="00066032"/>
    <w:rsid w:val="000761D6"/>
    <w:rsid w:val="000874EE"/>
    <w:rsid w:val="000C0517"/>
    <w:rsid w:val="000D08A1"/>
    <w:rsid w:val="00130424"/>
    <w:rsid w:val="001A1FCD"/>
    <w:rsid w:val="001B515D"/>
    <w:rsid w:val="001D1B4B"/>
    <w:rsid w:val="001E11CD"/>
    <w:rsid w:val="001E33D5"/>
    <w:rsid w:val="001E46E8"/>
    <w:rsid w:val="002374AF"/>
    <w:rsid w:val="00262838"/>
    <w:rsid w:val="0027059E"/>
    <w:rsid w:val="0027205B"/>
    <w:rsid w:val="00273C25"/>
    <w:rsid w:val="00292A80"/>
    <w:rsid w:val="002A2903"/>
    <w:rsid w:val="002A4F3D"/>
    <w:rsid w:val="002B35A2"/>
    <w:rsid w:val="002B4D54"/>
    <w:rsid w:val="002B669A"/>
    <w:rsid w:val="002C0830"/>
    <w:rsid w:val="002E5150"/>
    <w:rsid w:val="002F2B5D"/>
    <w:rsid w:val="00304E15"/>
    <w:rsid w:val="003216C7"/>
    <w:rsid w:val="00327AAD"/>
    <w:rsid w:val="00346B64"/>
    <w:rsid w:val="003550A6"/>
    <w:rsid w:val="00361B83"/>
    <w:rsid w:val="00362AC4"/>
    <w:rsid w:val="003739D5"/>
    <w:rsid w:val="00392453"/>
    <w:rsid w:val="003C6516"/>
    <w:rsid w:val="003D5571"/>
    <w:rsid w:val="003F230C"/>
    <w:rsid w:val="00401510"/>
    <w:rsid w:val="004769EF"/>
    <w:rsid w:val="00492D80"/>
    <w:rsid w:val="004A3749"/>
    <w:rsid w:val="004B512B"/>
    <w:rsid w:val="004C1806"/>
    <w:rsid w:val="004C4CE9"/>
    <w:rsid w:val="004C56A9"/>
    <w:rsid w:val="004D1576"/>
    <w:rsid w:val="004E180C"/>
    <w:rsid w:val="004F4C9C"/>
    <w:rsid w:val="004F7147"/>
    <w:rsid w:val="004F7922"/>
    <w:rsid w:val="004F7F9F"/>
    <w:rsid w:val="00511629"/>
    <w:rsid w:val="0051550E"/>
    <w:rsid w:val="00534B2D"/>
    <w:rsid w:val="0053611E"/>
    <w:rsid w:val="0055219E"/>
    <w:rsid w:val="0059061D"/>
    <w:rsid w:val="0059144A"/>
    <w:rsid w:val="005A586A"/>
    <w:rsid w:val="005B070C"/>
    <w:rsid w:val="00632EBE"/>
    <w:rsid w:val="006452F9"/>
    <w:rsid w:val="006B49FE"/>
    <w:rsid w:val="006D06AB"/>
    <w:rsid w:val="006D17E2"/>
    <w:rsid w:val="006F092F"/>
    <w:rsid w:val="007241BF"/>
    <w:rsid w:val="00781689"/>
    <w:rsid w:val="00781851"/>
    <w:rsid w:val="007D311B"/>
    <w:rsid w:val="007E7151"/>
    <w:rsid w:val="007E79D1"/>
    <w:rsid w:val="008A6412"/>
    <w:rsid w:val="008E1DDE"/>
    <w:rsid w:val="008E1EBD"/>
    <w:rsid w:val="00912DFE"/>
    <w:rsid w:val="00917CD6"/>
    <w:rsid w:val="009204C2"/>
    <w:rsid w:val="00933002"/>
    <w:rsid w:val="00935E8D"/>
    <w:rsid w:val="00945D2E"/>
    <w:rsid w:val="00975A68"/>
    <w:rsid w:val="00986F47"/>
    <w:rsid w:val="00987AE1"/>
    <w:rsid w:val="009B0D7E"/>
    <w:rsid w:val="009C10FE"/>
    <w:rsid w:val="009C699E"/>
    <w:rsid w:val="009E1C1B"/>
    <w:rsid w:val="009E42DD"/>
    <w:rsid w:val="009E4F18"/>
    <w:rsid w:val="009F3F25"/>
    <w:rsid w:val="009F7850"/>
    <w:rsid w:val="00A048D1"/>
    <w:rsid w:val="00A34DBD"/>
    <w:rsid w:val="00A420CC"/>
    <w:rsid w:val="00A476FB"/>
    <w:rsid w:val="00A96B17"/>
    <w:rsid w:val="00AD313F"/>
    <w:rsid w:val="00AE7811"/>
    <w:rsid w:val="00B13EDC"/>
    <w:rsid w:val="00B24AEE"/>
    <w:rsid w:val="00B37066"/>
    <w:rsid w:val="00B44EFF"/>
    <w:rsid w:val="00B45FBE"/>
    <w:rsid w:val="00B64AA4"/>
    <w:rsid w:val="00BA0C51"/>
    <w:rsid w:val="00BD418A"/>
    <w:rsid w:val="00BE6295"/>
    <w:rsid w:val="00C0547F"/>
    <w:rsid w:val="00C12504"/>
    <w:rsid w:val="00C12782"/>
    <w:rsid w:val="00C56A04"/>
    <w:rsid w:val="00C723E3"/>
    <w:rsid w:val="00C86C89"/>
    <w:rsid w:val="00CB4F7E"/>
    <w:rsid w:val="00CE6FAF"/>
    <w:rsid w:val="00D533D0"/>
    <w:rsid w:val="00D53E99"/>
    <w:rsid w:val="00D5591D"/>
    <w:rsid w:val="00D83D9A"/>
    <w:rsid w:val="00DD27FB"/>
    <w:rsid w:val="00E047F3"/>
    <w:rsid w:val="00E11B77"/>
    <w:rsid w:val="00E644F7"/>
    <w:rsid w:val="00E714BC"/>
    <w:rsid w:val="00E72105"/>
    <w:rsid w:val="00EB3950"/>
    <w:rsid w:val="00ED6216"/>
    <w:rsid w:val="00EE627C"/>
    <w:rsid w:val="00EF1208"/>
    <w:rsid w:val="00F175CF"/>
    <w:rsid w:val="00F211C2"/>
    <w:rsid w:val="00F363D1"/>
    <w:rsid w:val="00F55752"/>
    <w:rsid w:val="00F659C2"/>
    <w:rsid w:val="00F90E48"/>
    <w:rsid w:val="00FB4110"/>
    <w:rsid w:val="00FC481A"/>
    <w:rsid w:val="00FC6A70"/>
    <w:rsid w:val="00FD008E"/>
    <w:rsid w:val="00FD0979"/>
    <w:rsid w:val="00FD1AE4"/>
    <w:rsid w:val="00FF041D"/>
    <w:rsid w:val="09893C21"/>
    <w:rsid w:val="0A8B6CC3"/>
    <w:rsid w:val="0C746D96"/>
    <w:rsid w:val="0CFFA213"/>
    <w:rsid w:val="0FDB47C0"/>
    <w:rsid w:val="1692542A"/>
    <w:rsid w:val="18AA9577"/>
    <w:rsid w:val="1DEDCEE2"/>
    <w:rsid w:val="1EFBF374"/>
    <w:rsid w:val="21D88D3C"/>
    <w:rsid w:val="23D03324"/>
    <w:rsid w:val="29D4C079"/>
    <w:rsid w:val="2F892C41"/>
    <w:rsid w:val="34E89FF7"/>
    <w:rsid w:val="3E6AC509"/>
    <w:rsid w:val="5145018D"/>
    <w:rsid w:val="55779A4A"/>
    <w:rsid w:val="5A4D464B"/>
    <w:rsid w:val="651C4452"/>
    <w:rsid w:val="65F946CB"/>
    <w:rsid w:val="68DBAEB9"/>
    <w:rsid w:val="6BA941D9"/>
    <w:rsid w:val="6BDCA233"/>
    <w:rsid w:val="6D4C692D"/>
    <w:rsid w:val="6D787294"/>
    <w:rsid w:val="7265BEFF"/>
    <w:rsid w:val="745F4434"/>
    <w:rsid w:val="7821AD7B"/>
    <w:rsid w:val="7F2F79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40A8C"/>
  <w15:docId w15:val="{26DD4747-ECDF-497F-85E0-1959FA22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sz w:val="24"/>
        <w:szCs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2F9"/>
    <w:pPr>
      <w:spacing w:line="240" w:lineRule="auto"/>
    </w:pPr>
    <w:rPr>
      <w:rFonts w:eastAsia="Times New Roman" w:cs="Times New Roman"/>
      <w:sz w:val="22"/>
      <w:szCs w:val="20"/>
    </w:rPr>
  </w:style>
  <w:style w:type="paragraph" w:styleId="Heading1">
    <w:name w:val="heading 1"/>
    <w:basedOn w:val="Normal"/>
    <w:next w:val="Normal"/>
    <w:link w:val="Heading1Char"/>
    <w:qFormat/>
    <w:rsid w:val="006452F9"/>
    <w:pPr>
      <w:keepNext/>
      <w:jc w:val="center"/>
      <w:outlineLvl w:val="0"/>
    </w:pPr>
    <w:rPr>
      <w:b/>
      <w:color w:val="FFFFFF"/>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6E8"/>
    <w:pPr>
      <w:ind w:left="720"/>
      <w:contextualSpacing/>
    </w:pPr>
  </w:style>
  <w:style w:type="character" w:customStyle="1" w:styleId="Heading1Char">
    <w:name w:val="Heading 1 Char"/>
    <w:basedOn w:val="DefaultParagraphFont"/>
    <w:link w:val="Heading1"/>
    <w:rsid w:val="006452F9"/>
    <w:rPr>
      <w:rFonts w:eastAsia="Times New Roman" w:cs="Times New Roman"/>
      <w:b/>
      <w:color w:val="FFFFFF"/>
      <w:sz w:val="72"/>
      <w:szCs w:val="20"/>
    </w:rPr>
  </w:style>
  <w:style w:type="paragraph" w:styleId="BodyText">
    <w:name w:val="Body Text"/>
    <w:basedOn w:val="Normal"/>
    <w:link w:val="BodyTextChar"/>
    <w:rsid w:val="006452F9"/>
    <w:pPr>
      <w:jc w:val="center"/>
    </w:pPr>
    <w:rPr>
      <w:b/>
      <w:sz w:val="26"/>
    </w:rPr>
  </w:style>
  <w:style w:type="character" w:customStyle="1" w:styleId="BodyTextChar">
    <w:name w:val="Body Text Char"/>
    <w:basedOn w:val="DefaultParagraphFont"/>
    <w:link w:val="BodyText"/>
    <w:rsid w:val="006452F9"/>
    <w:rPr>
      <w:rFonts w:eastAsia="Times New Roman" w:cs="Times New Roman"/>
      <w:b/>
      <w:sz w:val="26"/>
      <w:szCs w:val="20"/>
    </w:rPr>
  </w:style>
  <w:style w:type="paragraph" w:styleId="ListBullet">
    <w:name w:val="List Bullet"/>
    <w:basedOn w:val="Normal"/>
    <w:uiPriority w:val="99"/>
    <w:unhideWhenUsed/>
    <w:rsid w:val="00B45FBE"/>
    <w:pPr>
      <w:numPr>
        <w:numId w:val="1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6926E0A4E7FD4A92CC44552EAD2C65" ma:contentTypeVersion="18" ma:contentTypeDescription="Create a new document." ma:contentTypeScope="" ma:versionID="2ee0ccdadfb4688583f0202c911313e2">
  <xsd:schema xmlns:xsd="http://www.w3.org/2001/XMLSchema" xmlns:xs="http://www.w3.org/2001/XMLSchema" xmlns:p="http://schemas.microsoft.com/office/2006/metadata/properties" xmlns:ns2="bf236ec3-22ce-4dd1-a38d-91d063183618" xmlns:ns3="d97afda9-0cb9-42c0-8c0c-e91b8c84dfb9" targetNamespace="http://schemas.microsoft.com/office/2006/metadata/properties" ma:root="true" ma:fieldsID="9e1d3190a18495d45cf349a1d1190ac0" ns2:_="" ns3:_="">
    <xsd:import namespace="bf236ec3-22ce-4dd1-a38d-91d063183618"/>
    <xsd:import namespace="d97afda9-0cb9-42c0-8c0c-e91b8c84d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36ec3-22ce-4dd1-a38d-91d063183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52c7e6-1e8f-4d12-8895-33b427eca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afda9-0cb9-42c0-8c0c-e91b8c84df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46761d-dc2a-434a-9f5b-4ad90eabd5ea}" ma:internalName="TaxCatchAll" ma:showField="CatchAllData" ma:web="d97afda9-0cb9-42c0-8c0c-e91b8c84d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236ec3-22ce-4dd1-a38d-91d063183618">
      <Terms xmlns="http://schemas.microsoft.com/office/infopath/2007/PartnerControls"/>
    </lcf76f155ced4ddcb4097134ff3c332f>
    <TaxCatchAll xmlns="d97afda9-0cb9-42c0-8c0c-e91b8c84dfb9" xsi:nil="true"/>
  </documentManagement>
</p:properties>
</file>

<file path=customXml/itemProps1.xml><?xml version="1.0" encoding="utf-8"?>
<ds:datastoreItem xmlns:ds="http://schemas.openxmlformats.org/officeDocument/2006/customXml" ds:itemID="{6344749C-ED89-4164-B474-EEA3FF397D06}"/>
</file>

<file path=customXml/itemProps2.xml><?xml version="1.0" encoding="utf-8"?>
<ds:datastoreItem xmlns:ds="http://schemas.openxmlformats.org/officeDocument/2006/customXml" ds:itemID="{EC22D967-B422-4B6F-B681-2767A265DD9F}">
  <ds:schemaRefs>
    <ds:schemaRef ds:uri="http://schemas.microsoft.com/sharepoint/v3/contenttype/forms"/>
  </ds:schemaRefs>
</ds:datastoreItem>
</file>

<file path=customXml/itemProps3.xml><?xml version="1.0" encoding="utf-8"?>
<ds:datastoreItem xmlns:ds="http://schemas.openxmlformats.org/officeDocument/2006/customXml" ds:itemID="{D46742F0-3E65-40D7-B558-B4A7F2B866E1}">
  <ds:schemaRefs>
    <ds:schemaRef ds:uri="http://schemas.microsoft.com/office/2006/metadata/properties"/>
    <ds:schemaRef ds:uri="http://schemas.microsoft.com/office/infopath/2007/PartnerControls"/>
    <ds:schemaRef ds:uri="bf236ec3-22ce-4dd1-a38d-91d063183618"/>
    <ds:schemaRef ds:uri="d97afda9-0cb9-42c0-8c0c-e91b8c84dfb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3101</Words>
  <Characters>15290</Characters>
  <Application>Microsoft Office Word</Application>
  <DocSecurity>0</DocSecurity>
  <Lines>493</Lines>
  <Paragraphs>235</Paragraphs>
  <ScaleCrop>false</ScaleCrop>
  <HeadingPairs>
    <vt:vector size="2" baseType="variant">
      <vt:variant>
        <vt:lpstr>Title</vt:lpstr>
      </vt:variant>
      <vt:variant>
        <vt:i4>1</vt:i4>
      </vt:variant>
    </vt:vector>
  </HeadingPairs>
  <TitlesOfParts>
    <vt:vector size="1" baseType="lpstr">
      <vt:lpstr/>
    </vt:vector>
  </TitlesOfParts>
  <Company>People First HA</Company>
  <LinksUpToDate>false</LinksUpToDate>
  <CharactersWithSpaces>18156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Nugent</dc:creator>
  <cp:lastModifiedBy>Andrew Barker</cp:lastModifiedBy>
  <cp:revision>2</cp:revision>
  <cp:lastPrinted>2024-02-09T12:45:00Z</cp:lastPrinted>
  <dcterms:created xsi:type="dcterms:W3CDTF">2026-08-13T15:30:00Z</dcterms:created>
  <dcterms:modified xsi:type="dcterms:W3CDTF">2026-08-13T15:30:00Z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0x010100256926E0A4E7FD4A92CC44552EAD2C65</vt:lpwstr>
  </property>
  <property fmtid="{D5CDD505-2E9C-101B-9397-08002B2CF9AE}" pid="3" name="Order">
    <vt:r8>970600</vt:r8>
  </property>
  <property fmtid="{D5CDD505-2E9C-101B-9397-08002B2CF9AE}" pid="4" name="MediaServiceImageTags">
    <vt:lpwstr/>
  </property>
</Properties>
</file>